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D1" w:rsidRDefault="00C046D1" w:rsidP="00C046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Методические рекомендации по построению  и организации взаимодействия в рамках социокультурного комплекса</w:t>
      </w:r>
    </w:p>
    <w:p w:rsidR="00983AD6" w:rsidRDefault="00983AD6" w:rsidP="00C046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208B" w:rsidRDefault="00587670" w:rsidP="00C046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A17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Введение.</w:t>
      </w:r>
    </w:p>
    <w:p w:rsidR="00C046D1" w:rsidRDefault="00983AD6" w:rsidP="00983A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Сельский социокультурный комплекс (СКК)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социально-педагогическая система, нацеленная на обеспечение условий для разностороннего развития и образования детей, молодежи, взрослых. Это целостная многофункциональная образовательная система, «вырастающая» из сельской школы,  имеющая широкие социальные связи с внешней средой – предприятиями, учреждениями, организациями, властными структурами, опирающаяся на тесное взаимодействие всех основных субъектов образовательного процесса.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F45">
        <w:rPr>
          <w:rFonts w:ascii="Times New Roman" w:hAnsi="Times New Roman" w:cs="Times New Roman"/>
          <w:b/>
          <w:bCs/>
          <w:sz w:val="28"/>
          <w:szCs w:val="28"/>
        </w:rPr>
        <w:t>Цель создания  ССКК: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7F45">
        <w:rPr>
          <w:rFonts w:ascii="Times New Roman" w:hAnsi="Times New Roman" w:cs="Times New Roman"/>
          <w:bCs/>
          <w:sz w:val="28"/>
          <w:szCs w:val="28"/>
        </w:rPr>
        <w:t>овышение качества, доступности и эффективности предоставления  современных образовательных услуг в условиях сельской местности через интеграцию культурно-образовательных ресурсов и эффективное использование кадровых, культурных, материальных возможностей.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F4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7F45">
        <w:rPr>
          <w:rFonts w:ascii="Times New Roman" w:hAnsi="Times New Roman" w:cs="Times New Roman"/>
          <w:bCs/>
          <w:sz w:val="28"/>
          <w:szCs w:val="28"/>
        </w:rPr>
        <w:t>обеспечить целостность и сис</w:t>
      </w:r>
      <w:r>
        <w:rPr>
          <w:rFonts w:ascii="Times New Roman" w:hAnsi="Times New Roman" w:cs="Times New Roman"/>
          <w:bCs/>
          <w:sz w:val="28"/>
          <w:szCs w:val="28"/>
        </w:rPr>
        <w:t>темность социальной сферы села;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7F45">
        <w:rPr>
          <w:rFonts w:ascii="Times New Roman" w:hAnsi="Times New Roman" w:cs="Times New Roman"/>
          <w:bCs/>
          <w:sz w:val="28"/>
          <w:szCs w:val="28"/>
        </w:rPr>
        <w:t>повысить позитивное влияние образовательного учреждения на социокультурный фон;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7F45">
        <w:rPr>
          <w:rFonts w:ascii="Times New Roman" w:hAnsi="Times New Roman" w:cs="Times New Roman"/>
          <w:bCs/>
          <w:sz w:val="28"/>
          <w:szCs w:val="28"/>
        </w:rPr>
        <w:t>организовать социально-ценные формы досуга всех участников педагогического процесса, повысить коммуникативную культуру общения на селе;</w:t>
      </w:r>
    </w:p>
    <w:p w:rsid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7F45">
        <w:rPr>
          <w:rFonts w:ascii="Times New Roman" w:hAnsi="Times New Roman" w:cs="Times New Roman"/>
          <w:bCs/>
          <w:sz w:val="28"/>
          <w:szCs w:val="28"/>
        </w:rPr>
        <w:t>выстроить сис</w:t>
      </w:r>
      <w:r>
        <w:rPr>
          <w:rFonts w:ascii="Times New Roman" w:hAnsi="Times New Roman" w:cs="Times New Roman"/>
          <w:bCs/>
          <w:sz w:val="28"/>
          <w:szCs w:val="28"/>
        </w:rPr>
        <w:t>тему управления социокультурным комплексом.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45">
        <w:rPr>
          <w:rFonts w:ascii="Times New Roman" w:hAnsi="Times New Roman" w:cs="Times New Roman"/>
          <w:b/>
          <w:sz w:val="28"/>
          <w:szCs w:val="28"/>
        </w:rPr>
        <w:t>Механизм управления ССКК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17F45">
        <w:rPr>
          <w:rFonts w:ascii="Times New Roman" w:hAnsi="Times New Roman" w:cs="Times New Roman"/>
          <w:sz w:val="28"/>
          <w:szCs w:val="28"/>
        </w:rPr>
        <w:t>одом реализации проекта управляет Координационн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="00744FEE" w:rsidRPr="006D3C09">
        <w:rPr>
          <w:rFonts w:ascii="Times New Roman" w:hAnsi="Times New Roman" w:cs="Times New Roman"/>
          <w:color w:val="000000" w:themeColor="text1"/>
          <w:sz w:val="28"/>
          <w:szCs w:val="28"/>
        </w:rPr>
        <w:t>, возглавляемый   директором</w:t>
      </w:r>
      <w:r w:rsidRPr="006D3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школы. В </w:t>
      </w:r>
      <w:r w:rsidR="00744FEE" w:rsidRPr="006D3C0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6D3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ССКК участвуют: администрация школы, педагоги, учащиеся школы;  работники культуры</w:t>
      </w:r>
      <w:r w:rsidRPr="00A17F45">
        <w:rPr>
          <w:rFonts w:ascii="Times New Roman" w:hAnsi="Times New Roman" w:cs="Times New Roman"/>
          <w:sz w:val="28"/>
          <w:szCs w:val="28"/>
        </w:rPr>
        <w:t>, правоохранительных органов, здравоохранения, Центра занятости населения, Дома творчества,  взрослое население, общественные организации (управляющий совет школы, родительский комитет, женсовет, Совет ветеранов, Совет молодежи и др.);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F45">
        <w:rPr>
          <w:rFonts w:ascii="Times New Roman" w:hAnsi="Times New Roman" w:cs="Times New Roman"/>
          <w:sz w:val="28"/>
          <w:szCs w:val="28"/>
          <w:u w:val="single"/>
        </w:rPr>
        <w:t>Что дает ССКК: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17F45">
        <w:rPr>
          <w:rFonts w:ascii="Times New Roman" w:hAnsi="Times New Roman" w:cs="Times New Roman"/>
          <w:sz w:val="28"/>
          <w:szCs w:val="28"/>
        </w:rPr>
        <w:t>1. Школа из традиционно замкнутой превращается в открытую образовательную систему, связанную разнообразными нитями с социальной средой, готовой к социальному партнёрству с социумом, самоуправлению и соуправлению.</w:t>
      </w:r>
    </w:p>
    <w:p w:rsid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7F45">
        <w:rPr>
          <w:rFonts w:ascii="Times New Roman" w:hAnsi="Times New Roman" w:cs="Times New Roman"/>
          <w:sz w:val="28"/>
          <w:szCs w:val="28"/>
        </w:rPr>
        <w:t>Расширяется и обогащается культурно-образовательное пространство. Растёт педагогический потенциал социальной среды, окружающей сельскую школу.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17F45">
        <w:rPr>
          <w:rFonts w:ascii="Times New Roman" w:hAnsi="Times New Roman" w:cs="Times New Roman"/>
          <w:sz w:val="28"/>
          <w:szCs w:val="28"/>
        </w:rPr>
        <w:t>. Повышается роль местных органов самоуправления в планировании, организации и координации работы с учащейся и работающей молодёжью; укрепляется связь поколений.</w:t>
      </w: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17F45" w:rsidRPr="00A17F45" w:rsidRDefault="00A17F45" w:rsidP="00A17F4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7F45">
        <w:rPr>
          <w:rFonts w:ascii="Times New Roman" w:hAnsi="Times New Roman" w:cs="Times New Roman"/>
          <w:sz w:val="28"/>
          <w:szCs w:val="28"/>
        </w:rPr>
        <w:t xml:space="preserve">Создание на селе СКК на базе школы позволяет реально, конкретно и творчески решать проблемы детей, не упуская из виду ни интеллектуально одаренных, ни ослабленных физически, ни тех, кто имеет умственные и психологические отклонения, ни правонарушителей, ни тех, кто находится в зависимости от взрослых (детей - инвалидов, сирот, нуждающихся в попечительстве, усыновлении). </w:t>
      </w:r>
    </w:p>
    <w:p w:rsidR="00983AD6" w:rsidRPr="00587670" w:rsidRDefault="00587670" w:rsidP="00A17F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A17F45" w:rsidRPr="00587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Роль ССКК в реализации духовно-нравственного становления личности в свете требований ФГОС второго поколения</w:t>
      </w:r>
    </w:p>
    <w:p w:rsidR="00C046D1" w:rsidRDefault="00C046D1" w:rsidP="00C046D1">
      <w:pPr>
        <w:spacing w:after="0" w:line="24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Федеральном государственном  образовательном стандарте общего образования  впервые духовно-нравственное развитие, </w:t>
      </w:r>
      <w:r w:rsidRPr="00285A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воспитание и социализация обучающихся </w:t>
      </w: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определены как задачи первостепенной важности. В этой связи процесс образования понимается не только как процесс усвоения системы знаний, умений и компетенций, но и как процесс развития личности, принятия духовно-нравственных, социальных, семейных и других ценностей. Федеральный государственный образовательный стандарт второго поколения устанавливает, что программа воспитания и социализации должна быть направлена на духовно-нравственное развитие обучающихся на основе приобщения к национальным российским ценностям, ценностям своей этнической, культурной группы, общечеловеческим ценностям в контексте формирования у них идентичности гражданина России. Воспитание и образование в школе не должно быть оторвано от социальных процессов, а, напротив, должно быть органично включено в него. Выделены основные результаты воспитания, ключевые воспитательные задачи. Их содержание отражает основные направления развития личности: личностная культура, социальная культура,  семейная культура.</w:t>
      </w:r>
      <w:r>
        <w:rPr>
          <w:rStyle w:val="a7"/>
          <w:bCs/>
          <w:color w:val="000000" w:themeColor="text1"/>
          <w:sz w:val="28"/>
          <w:szCs w:val="28"/>
        </w:rPr>
        <w:footnoteReference w:id="2"/>
      </w: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A2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</w:p>
    <w:p w:rsidR="00C046D1" w:rsidRDefault="00C046D1" w:rsidP="00C046D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  <w:r w:rsidRPr="00BA2E23">
        <w:rPr>
          <w:rFonts w:ascii="Times New Roman" w:eastAsia="Times New Roman" w:hAnsi="Times New Roman" w:cs="Times New Roman"/>
          <w:sz w:val="28"/>
          <w:szCs w:val="28"/>
        </w:rPr>
        <w:t>Образ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Концепции духовно-нравственного развития и воспитания личности гражданина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E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2E23">
        <w:rPr>
          <w:rFonts w:ascii="Times New Roman" w:hAnsi="Times New Roman" w:cs="Times New Roman"/>
          <w:bCs/>
          <w:sz w:val="28"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46D1" w:rsidRPr="00BA2E23" w:rsidRDefault="00C046D1" w:rsidP="00C046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2E23">
        <w:rPr>
          <w:rFonts w:ascii="Times New Roman" w:eastAsia="Times New Roman" w:hAnsi="Times New Roman" w:cs="Times New Roman"/>
          <w:sz w:val="28"/>
          <w:szCs w:val="28"/>
        </w:rPr>
        <w:t xml:space="preserve">Данная модель выпускника позволит утвердить в повседневной жизни принципы взаимной лояльности, ответственности, социальной поддержки, что составляет содержание </w:t>
      </w:r>
      <w:r w:rsidRPr="00BA2E23">
        <w:rPr>
          <w:rFonts w:ascii="Times New Roman" w:eastAsia="Times New Roman" w:hAnsi="Times New Roman" w:cs="Times New Roman"/>
          <w:b/>
          <w:sz w:val="28"/>
          <w:szCs w:val="28"/>
        </w:rPr>
        <w:t>идеи солидарного сообщества</w:t>
      </w:r>
      <w:r w:rsidRPr="00BA2E2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правительства области как </w:t>
      </w:r>
      <w:r w:rsidRPr="00BA2E2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Стратегия </w:t>
      </w:r>
      <w:r w:rsidRPr="00BA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E23">
        <w:rPr>
          <w:rFonts w:ascii="Times New Roman" w:eastAsia="Times New Roman" w:hAnsi="Times New Roman" w:cs="Times New Roman"/>
          <w:bCs/>
          <w:sz w:val="28"/>
          <w:szCs w:val="28"/>
        </w:rPr>
        <w:t xml:space="preserve">«Формирование регионального солидарного общества» </w:t>
      </w:r>
      <w:r w:rsidRPr="00BA2E23">
        <w:rPr>
          <w:rFonts w:ascii="Times New Roman" w:eastAsia="Times New Roman" w:hAnsi="Times New Roman" w:cs="Times New Roman"/>
          <w:sz w:val="28"/>
          <w:szCs w:val="28"/>
        </w:rPr>
        <w:t xml:space="preserve">на 2011 – 2025 годы № 435-пп от 24 ноября 2011 года. Своеобразную формулу солидарного общества, основанную на христианских ценностях,  озвучил более 100 лет назад великий русский </w:t>
      </w:r>
      <w:r w:rsidRPr="00BA2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философ Николай Федорович Фёдоров, который сказал: «Жить не для себя, не для других, а со всеми и для всех». </w:t>
      </w:r>
    </w:p>
    <w:p w:rsidR="00C046D1" w:rsidRDefault="00C046D1" w:rsidP="00C046D1">
      <w:pPr>
        <w:pStyle w:val="a3"/>
        <w:shd w:val="clear" w:color="auto" w:fill="FFFFFF" w:themeFill="background1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441">
        <w:rPr>
          <w:color w:val="000000"/>
          <w:sz w:val="28"/>
          <w:szCs w:val="28"/>
        </w:rPr>
        <w:t xml:space="preserve">Традиционно характерной чертой сельского образа жизни является воспитание детей «всем миром», т.е. забота о развитии ребенка лежит на плечах не только родителей и педагогов школы, но и сельского сообщества в целом. Ребенок естественным образом связан  со своими односельчанами тысячами нитей, которые как бы «пронизывают» его </w:t>
      </w:r>
      <w:r>
        <w:rPr>
          <w:color w:val="000000"/>
          <w:sz w:val="28"/>
          <w:szCs w:val="28"/>
        </w:rPr>
        <w:t>существование</w:t>
      </w:r>
      <w:r w:rsidRPr="00D97441">
        <w:rPr>
          <w:color w:val="000000"/>
          <w:sz w:val="28"/>
          <w:szCs w:val="28"/>
        </w:rPr>
        <w:t xml:space="preserve"> и влияют на формирование его мировоззрения, интеллектуальной, духовно-нравственной и физической культуры. </w:t>
      </w:r>
      <w:r w:rsidRPr="00DC2D3F">
        <w:rPr>
          <w:sz w:val="28"/>
          <w:szCs w:val="28"/>
        </w:rPr>
        <w:t xml:space="preserve">Учитывая особенности сельского социума, где каждый житель села на виду, где пока еще большое значение имеет общественное мнение, </w:t>
      </w:r>
      <w:r>
        <w:rPr>
          <w:sz w:val="28"/>
          <w:szCs w:val="28"/>
        </w:rPr>
        <w:t xml:space="preserve">а </w:t>
      </w:r>
      <w:r w:rsidRPr="00DC2D3F">
        <w:rPr>
          <w:sz w:val="28"/>
          <w:szCs w:val="28"/>
        </w:rPr>
        <w:t>социокультурная среда более консервативна, постоянна</w:t>
      </w:r>
      <w:r w:rsidR="005565BD">
        <w:rPr>
          <w:sz w:val="28"/>
          <w:szCs w:val="28"/>
        </w:rPr>
        <w:t xml:space="preserve"> и традиционна,</w:t>
      </w:r>
      <w:r w:rsidR="005565BD" w:rsidRPr="005565BD">
        <w:rPr>
          <w:color w:val="FF0000"/>
          <w:sz w:val="28"/>
          <w:szCs w:val="28"/>
        </w:rPr>
        <w:t xml:space="preserve"> </w:t>
      </w:r>
      <w:r w:rsidR="005565BD">
        <w:rPr>
          <w:color w:val="FF0000"/>
          <w:sz w:val="28"/>
          <w:szCs w:val="28"/>
        </w:rPr>
        <w:t xml:space="preserve"> </w:t>
      </w:r>
      <w:r w:rsidR="005565BD" w:rsidRPr="006D3C09">
        <w:rPr>
          <w:sz w:val="28"/>
          <w:szCs w:val="28"/>
        </w:rPr>
        <w:t>родители, односельчане име</w:t>
      </w:r>
      <w:r w:rsidRPr="006D3C09">
        <w:rPr>
          <w:sz w:val="28"/>
          <w:szCs w:val="28"/>
        </w:rPr>
        <w:t>ют большое влияние на воспитание детей,</w:t>
      </w:r>
      <w:r w:rsidRPr="006D3C09">
        <w:t xml:space="preserve"> </w:t>
      </w:r>
      <w:r w:rsidRPr="006D3C09">
        <w:rPr>
          <w:sz w:val="28"/>
          <w:szCs w:val="28"/>
        </w:rPr>
        <w:t>считаем</w:t>
      </w:r>
      <w:r w:rsidRPr="00DC2D3F">
        <w:rPr>
          <w:sz w:val="28"/>
          <w:szCs w:val="28"/>
        </w:rPr>
        <w:t xml:space="preserve"> целесообразным объединение </w:t>
      </w:r>
      <w:r>
        <w:rPr>
          <w:sz w:val="28"/>
          <w:szCs w:val="28"/>
        </w:rPr>
        <w:t xml:space="preserve">усилий </w:t>
      </w:r>
      <w:r w:rsidRPr="00DC2D3F">
        <w:rPr>
          <w:sz w:val="28"/>
          <w:szCs w:val="28"/>
        </w:rPr>
        <w:t xml:space="preserve">всех представителей в сельский </w:t>
      </w:r>
      <w:r>
        <w:rPr>
          <w:sz w:val="28"/>
          <w:szCs w:val="28"/>
        </w:rPr>
        <w:t>с</w:t>
      </w:r>
      <w:r w:rsidRPr="00DC2D3F">
        <w:rPr>
          <w:sz w:val="28"/>
          <w:szCs w:val="28"/>
        </w:rPr>
        <w:t>оциокультурный комплекс</w:t>
      </w:r>
      <w:r>
        <w:rPr>
          <w:sz w:val="28"/>
          <w:szCs w:val="28"/>
        </w:rPr>
        <w:t xml:space="preserve">, где в </w:t>
      </w:r>
      <w:r w:rsidRPr="00D97441">
        <w:rPr>
          <w:b/>
          <w:sz w:val="28"/>
          <w:szCs w:val="28"/>
        </w:rPr>
        <w:t>центре внимания находятся всё детское население и молодёжь</w:t>
      </w:r>
      <w:r>
        <w:rPr>
          <w:sz w:val="28"/>
          <w:szCs w:val="28"/>
        </w:rPr>
        <w:t xml:space="preserve">. </w:t>
      </w:r>
      <w:r w:rsidRPr="00D97441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3"/>
      </w:r>
    </w:p>
    <w:p w:rsidR="00C046D1" w:rsidRPr="00BB1D00" w:rsidRDefault="00C046D1" w:rsidP="00C046D1">
      <w:pPr>
        <w:pStyle w:val="a3"/>
        <w:shd w:val="clear" w:color="auto" w:fill="FFFFFF" w:themeFill="background1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1D00">
        <w:rPr>
          <w:bCs/>
          <w:color w:val="000000" w:themeColor="text1"/>
          <w:sz w:val="28"/>
          <w:szCs w:val="28"/>
        </w:rPr>
        <w:t>Таким образом</w:t>
      </w:r>
      <w:r w:rsidRPr="002D7BC9">
        <w:rPr>
          <w:b/>
          <w:bCs/>
          <w:color w:val="000000" w:themeColor="text1"/>
          <w:sz w:val="28"/>
          <w:szCs w:val="28"/>
        </w:rPr>
        <w:t>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B546E">
        <w:rPr>
          <w:b/>
          <w:bCs/>
          <w:color w:val="000000" w:themeColor="text1"/>
          <w:sz w:val="28"/>
          <w:szCs w:val="28"/>
        </w:rPr>
        <w:t>основная цель предлагаемой программы «Воспитание подрастающего поколения в современных условиях социокультурного сетевого взаимодействия сельских поселений»</w:t>
      </w:r>
      <w:r w:rsidRPr="008B546E">
        <w:rPr>
          <w:bCs/>
          <w:color w:val="000000" w:themeColor="text1"/>
          <w:sz w:val="28"/>
          <w:szCs w:val="28"/>
        </w:rPr>
        <w:t>:</w:t>
      </w:r>
      <w:r w:rsidRPr="00BB1D00">
        <w:rPr>
          <w:bCs/>
          <w:color w:val="000000" w:themeColor="text1"/>
          <w:sz w:val="28"/>
          <w:szCs w:val="28"/>
        </w:rPr>
        <w:tab/>
      </w:r>
      <w:r w:rsidRPr="00BB1D00">
        <w:rPr>
          <w:color w:val="000000" w:themeColor="text1"/>
          <w:sz w:val="28"/>
          <w:szCs w:val="28"/>
        </w:rPr>
        <w:t>объединени</w:t>
      </w:r>
      <w:r>
        <w:rPr>
          <w:color w:val="000000" w:themeColor="text1"/>
          <w:sz w:val="28"/>
          <w:szCs w:val="28"/>
        </w:rPr>
        <w:t>е</w:t>
      </w:r>
      <w:r w:rsidRPr="00BB1D00">
        <w:rPr>
          <w:color w:val="000000" w:themeColor="text1"/>
          <w:sz w:val="28"/>
          <w:szCs w:val="28"/>
        </w:rPr>
        <w:t xml:space="preserve"> усилий, обеспечивающих оптимальные условия для полноценного воспитания и образования детей дошкольного и школьного возраста, их разностороннего развития, социальной защиты, эффективного использования социокультурных и производственных возможностей социального окружения школы, его кадровых и материальных ресурсов в целях позитивной социализации личности, повышения культурно-образовательного уровня населения и его гражданского становления. </w:t>
      </w:r>
    </w:p>
    <w:p w:rsidR="00C046D1" w:rsidRDefault="00C046D1" w:rsidP="00C046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3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 состав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социокультурного комплекса входят</w:t>
      </w:r>
      <w:r w:rsidRPr="00183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учреждения, расположенные на территории сельских  поселений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учреждения всех уровней (включая дополнительное образование), администрации сельских поселений, территориально-общественные Советы, дома культуры, сельские библиотеки,  фельдшерско-акушерские пункты, сельские туристические усадьбы, храмы, предприятия и учреждения, частные предприниматели, общественные организации (молодёжный совет, совет ветеранов).</w:t>
      </w:r>
    </w:p>
    <w:p w:rsidR="00C046D1" w:rsidRPr="00A579CB" w:rsidRDefault="00C046D1" w:rsidP="00D404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7441">
        <w:rPr>
          <w:bCs/>
          <w:color w:val="000000" w:themeColor="text1"/>
          <w:sz w:val="28"/>
          <w:szCs w:val="28"/>
        </w:rPr>
        <w:t xml:space="preserve">Современная российская школа </w:t>
      </w:r>
      <w:r>
        <w:rPr>
          <w:bCs/>
          <w:color w:val="000000" w:themeColor="text1"/>
          <w:sz w:val="28"/>
          <w:szCs w:val="28"/>
        </w:rPr>
        <w:t xml:space="preserve">единственный социальный институт, через который </w:t>
      </w:r>
      <w:r w:rsidRPr="006D3C09">
        <w:rPr>
          <w:bCs/>
          <w:sz w:val="28"/>
          <w:szCs w:val="28"/>
        </w:rPr>
        <w:t>проход</w:t>
      </w:r>
      <w:r w:rsidR="005565BD" w:rsidRPr="006D3C09">
        <w:rPr>
          <w:bCs/>
          <w:sz w:val="28"/>
          <w:szCs w:val="28"/>
        </w:rPr>
        <w:t>ит</w:t>
      </w:r>
      <w:r w:rsidRPr="006D3C09"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вся нация, </w:t>
      </w:r>
      <w:r w:rsidRPr="00D97441">
        <w:rPr>
          <w:bCs/>
          <w:color w:val="000000" w:themeColor="text1"/>
          <w:sz w:val="28"/>
          <w:szCs w:val="28"/>
        </w:rPr>
        <w:t xml:space="preserve">призвана, прежде всего, формировать общественные ценности и навыки для успешной жизни в обществе. Человек, получающий аттестат зрелости, должен быть </w:t>
      </w:r>
      <w:r>
        <w:rPr>
          <w:bCs/>
          <w:color w:val="000000" w:themeColor="text1"/>
          <w:sz w:val="28"/>
          <w:szCs w:val="28"/>
        </w:rPr>
        <w:t xml:space="preserve">компетентен и </w:t>
      </w:r>
      <w:r w:rsidRPr="00D97441">
        <w:rPr>
          <w:bCs/>
          <w:color w:val="000000" w:themeColor="text1"/>
          <w:sz w:val="28"/>
          <w:szCs w:val="28"/>
        </w:rPr>
        <w:t xml:space="preserve">граждански защищен: понимать, что такое экономика и право, как функционирует рынок труда, рынок жилья, какие у него есть права и обязанности. Молодые люди должны быть готовы  нести личную ответственность за свое собственное благополучие и благополучие общества. Для этого им необходимо усвоить социальные навыки и практические умения, которые обеспечивают, с одной стороны, их адаптацию в условиях меняющегося мира, а с другой стороны, социальную мобильность, способность к быстрой смене социальных и </w:t>
      </w:r>
      <w:r w:rsidRPr="00D97441">
        <w:rPr>
          <w:bCs/>
          <w:color w:val="000000" w:themeColor="text1"/>
          <w:sz w:val="28"/>
          <w:szCs w:val="28"/>
        </w:rPr>
        <w:lastRenderedPageBreak/>
        <w:t>экономических ролей</w:t>
      </w:r>
      <w:r>
        <w:rPr>
          <w:bCs/>
          <w:color w:val="000000" w:themeColor="text1"/>
          <w:sz w:val="28"/>
          <w:szCs w:val="28"/>
        </w:rPr>
        <w:t>. Поэтому д</w:t>
      </w:r>
      <w:r w:rsidRPr="00D97441">
        <w:rPr>
          <w:bCs/>
          <w:color w:val="000000" w:themeColor="text1"/>
          <w:sz w:val="28"/>
          <w:szCs w:val="28"/>
        </w:rPr>
        <w:t>уховно-нравственное воспитание в современных условиях невозможно без социально-педагогического партнерства. Должны выстраивать</w:t>
      </w:r>
      <w:r>
        <w:rPr>
          <w:bCs/>
          <w:color w:val="000000" w:themeColor="text1"/>
          <w:sz w:val="28"/>
          <w:szCs w:val="28"/>
        </w:rPr>
        <w:t>ся</w:t>
      </w:r>
      <w:r w:rsidRPr="00D97441">
        <w:rPr>
          <w:bCs/>
          <w:color w:val="000000" w:themeColor="text1"/>
          <w:sz w:val="28"/>
          <w:szCs w:val="28"/>
        </w:rPr>
        <w:t xml:space="preserve"> педагогически целесообразные партнерские отношения с другими субъектами социализации</w:t>
      </w:r>
      <w:r>
        <w:rPr>
          <w:bCs/>
          <w:color w:val="000000" w:themeColor="text1"/>
          <w:sz w:val="28"/>
          <w:szCs w:val="28"/>
        </w:rPr>
        <w:t xml:space="preserve"> (адаптации в обществе)</w:t>
      </w:r>
      <w:r w:rsidRPr="00D97441">
        <w:rPr>
          <w:bCs/>
          <w:color w:val="000000" w:themeColor="text1"/>
          <w:sz w:val="28"/>
          <w:szCs w:val="28"/>
        </w:rPr>
        <w:t xml:space="preserve">: семьей, общественными организациями и традиционными российскими религиозными объединениями, учреждениями культуры и спорта, средствами массовой информации. </w:t>
      </w:r>
      <w:r w:rsidRPr="00D97441">
        <w:rPr>
          <w:iCs/>
          <w:sz w:val="28"/>
          <w:szCs w:val="28"/>
        </w:rPr>
        <w:t>Школа из традиционно замкнутой превращается в от</w:t>
      </w:r>
      <w:r>
        <w:rPr>
          <w:iCs/>
          <w:sz w:val="28"/>
          <w:szCs w:val="28"/>
        </w:rPr>
        <w:t xml:space="preserve">крытую образовательную систему, </w:t>
      </w:r>
      <w:r w:rsidRPr="00D97441">
        <w:rPr>
          <w:iCs/>
          <w:sz w:val="28"/>
          <w:szCs w:val="28"/>
        </w:rPr>
        <w:t>с социальной средой, го</w:t>
      </w:r>
      <w:r>
        <w:rPr>
          <w:iCs/>
          <w:sz w:val="28"/>
          <w:szCs w:val="28"/>
        </w:rPr>
        <w:t>товой к социальному партнёрству</w:t>
      </w:r>
      <w:r w:rsidRPr="00D97441">
        <w:rPr>
          <w:iCs/>
          <w:sz w:val="28"/>
          <w:szCs w:val="28"/>
        </w:rPr>
        <w:t>, самоуправлению и соуправлению.</w:t>
      </w:r>
      <w:r w:rsidRPr="00D97441">
        <w:rPr>
          <w:iCs/>
          <w:sz w:val="28"/>
          <w:szCs w:val="28"/>
        </w:rPr>
        <w:tab/>
      </w:r>
      <w:r w:rsidRPr="00D97441">
        <w:rPr>
          <w:bCs/>
          <w:color w:val="000000" w:themeColor="text1"/>
          <w:sz w:val="28"/>
          <w:szCs w:val="28"/>
        </w:rPr>
        <w:tab/>
      </w:r>
      <w:r w:rsidRPr="00E11202">
        <w:rPr>
          <w:color w:val="000000"/>
          <w:sz w:val="28"/>
          <w:szCs w:val="28"/>
        </w:rPr>
        <w:t xml:space="preserve">Реализация широкого спектра </w:t>
      </w:r>
      <w:r w:rsidRPr="00A579CB">
        <w:rPr>
          <w:b/>
          <w:color w:val="000000"/>
          <w:sz w:val="28"/>
          <w:szCs w:val="28"/>
        </w:rPr>
        <w:t>направлений деятельности Комплекса</w:t>
      </w:r>
      <w:r>
        <w:rPr>
          <w:color w:val="000000"/>
          <w:sz w:val="28"/>
          <w:szCs w:val="28"/>
        </w:rPr>
        <w:t xml:space="preserve"> </w:t>
      </w:r>
      <w:r w:rsidRPr="00A579CB">
        <w:rPr>
          <w:color w:val="000000"/>
          <w:sz w:val="28"/>
          <w:szCs w:val="28"/>
        </w:rPr>
        <w:t>позволит</w:t>
      </w:r>
      <w:r w:rsidR="006C48EF">
        <w:rPr>
          <w:color w:val="000000"/>
          <w:sz w:val="28"/>
          <w:szCs w:val="28"/>
        </w:rPr>
        <w:t>:</w:t>
      </w:r>
    </w:p>
    <w:p w:rsidR="00C046D1" w:rsidRDefault="00C046D1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5">
        <w:rPr>
          <w:rFonts w:ascii="Times New Roman" w:hAnsi="Times New Roman" w:cs="Times New Roman"/>
          <w:sz w:val="28"/>
          <w:szCs w:val="28"/>
        </w:rPr>
        <w:t>повысить уровень образованности и творческого развития личности, готовность выпускников к самостоятельному решению качественно значимых проблем;</w:t>
      </w:r>
    </w:p>
    <w:p w:rsidR="00C046D1" w:rsidRPr="00B429B5" w:rsidRDefault="00C046D1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5">
        <w:rPr>
          <w:rFonts w:ascii="Times New Roman" w:hAnsi="Times New Roman" w:cs="Times New Roman"/>
          <w:sz w:val="28"/>
          <w:szCs w:val="28"/>
        </w:rPr>
        <w:t>усилить положительное воздействие школы на жизнь сельского социума, укрепит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29B5">
        <w:rPr>
          <w:rFonts w:ascii="Times New Roman" w:hAnsi="Times New Roman" w:cs="Times New Roman"/>
          <w:sz w:val="28"/>
          <w:szCs w:val="28"/>
        </w:rPr>
        <w:t xml:space="preserve"> традиции сельского уклада жизни;</w:t>
      </w:r>
    </w:p>
    <w:p w:rsidR="00C046D1" w:rsidRPr="00B429B5" w:rsidRDefault="00C046D1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5">
        <w:rPr>
          <w:rFonts w:ascii="Times New Roman" w:hAnsi="Times New Roman" w:cs="Times New Roman"/>
          <w:sz w:val="28"/>
          <w:szCs w:val="28"/>
        </w:rPr>
        <w:t>развивать социально-ценностные формы досуга, традиции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6D1" w:rsidRPr="00B429B5" w:rsidRDefault="00C046D1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5">
        <w:rPr>
          <w:rFonts w:ascii="Times New Roman" w:hAnsi="Times New Roman" w:cs="Times New Roman"/>
          <w:sz w:val="28"/>
          <w:szCs w:val="28"/>
        </w:rPr>
        <w:t>снизить уровень правонарушений;</w:t>
      </w:r>
    </w:p>
    <w:p w:rsidR="00C046D1" w:rsidRPr="00B429B5" w:rsidRDefault="006C48EF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EF">
        <w:rPr>
          <w:rFonts w:ascii="Times New Roman" w:hAnsi="Times New Roman" w:cs="Times New Roman"/>
          <w:color w:val="FF0000"/>
          <w:sz w:val="28"/>
          <w:szCs w:val="28"/>
        </w:rPr>
        <w:t>способ</w:t>
      </w:r>
      <w:r w:rsidR="00C046D1" w:rsidRPr="006C48EF">
        <w:rPr>
          <w:rFonts w:ascii="Times New Roman" w:hAnsi="Times New Roman" w:cs="Times New Roman"/>
          <w:color w:val="FF0000"/>
          <w:sz w:val="28"/>
          <w:szCs w:val="28"/>
        </w:rPr>
        <w:t xml:space="preserve">ствовать </w:t>
      </w:r>
      <w:r w:rsidR="00C046D1" w:rsidRPr="00B429B5">
        <w:rPr>
          <w:rFonts w:ascii="Times New Roman" w:hAnsi="Times New Roman" w:cs="Times New Roman"/>
          <w:sz w:val="28"/>
          <w:szCs w:val="28"/>
        </w:rPr>
        <w:t>сохранению и укреплению</w:t>
      </w:r>
      <w:r w:rsidR="00C046D1">
        <w:rPr>
          <w:rFonts w:ascii="Times New Roman" w:hAnsi="Times New Roman" w:cs="Times New Roman"/>
          <w:sz w:val="28"/>
          <w:szCs w:val="28"/>
        </w:rPr>
        <w:t xml:space="preserve"> здоровья;</w:t>
      </w:r>
      <w:r w:rsidR="00C046D1" w:rsidRPr="00B4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D1" w:rsidRPr="00B429B5" w:rsidRDefault="006C48EF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EF">
        <w:rPr>
          <w:rFonts w:ascii="Times New Roman" w:hAnsi="Times New Roman" w:cs="Times New Roman"/>
          <w:color w:val="FF0000"/>
          <w:sz w:val="28"/>
          <w:szCs w:val="28"/>
        </w:rPr>
        <w:t>содействовать повышению коммуникативной культуры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6D1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C046D1" w:rsidRPr="00B429B5" w:rsidRDefault="00C046D1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5">
        <w:rPr>
          <w:rFonts w:ascii="Times New Roman" w:hAnsi="Times New Roman" w:cs="Times New Roman"/>
          <w:sz w:val="28"/>
          <w:szCs w:val="28"/>
        </w:rPr>
        <w:t>расширит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429B5">
        <w:rPr>
          <w:rFonts w:ascii="Times New Roman" w:hAnsi="Times New Roman" w:cs="Times New Roman"/>
          <w:sz w:val="28"/>
          <w:szCs w:val="28"/>
        </w:rPr>
        <w:t xml:space="preserve"> информационное поле;</w:t>
      </w:r>
    </w:p>
    <w:p w:rsidR="00C046D1" w:rsidRPr="00B429B5" w:rsidRDefault="00C046D1" w:rsidP="00C04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5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429B5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 w:cs="Times New Roman"/>
          <w:sz w:val="28"/>
          <w:szCs w:val="28"/>
        </w:rPr>
        <w:t>ориентации</w:t>
      </w:r>
      <w:r w:rsidRPr="00B429B5">
        <w:rPr>
          <w:rFonts w:ascii="Times New Roman" w:hAnsi="Times New Roman" w:cs="Times New Roman"/>
          <w:sz w:val="28"/>
          <w:szCs w:val="28"/>
        </w:rPr>
        <w:t xml:space="preserve"> подростков и молодёжи в современных с</w:t>
      </w:r>
      <w:r w:rsidR="006C48EF">
        <w:rPr>
          <w:rFonts w:ascii="Times New Roman" w:hAnsi="Times New Roman" w:cs="Times New Roman"/>
          <w:sz w:val="28"/>
          <w:szCs w:val="28"/>
        </w:rPr>
        <w:t>оциально-экономических условиях.</w:t>
      </w:r>
    </w:p>
    <w:p w:rsidR="00C046D1" w:rsidRPr="005369C0" w:rsidRDefault="00C046D1" w:rsidP="00C046D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9C0">
        <w:rPr>
          <w:rFonts w:ascii="Times New Roman" w:hAnsi="Times New Roman" w:cs="Times New Roman"/>
          <w:color w:val="000000"/>
          <w:sz w:val="28"/>
          <w:szCs w:val="28"/>
        </w:rPr>
        <w:t>Таким образом, моделирование и построение воспитательной системы социокультурного комплекса как бла</w:t>
      </w:r>
      <w:r w:rsidRPr="005369C0">
        <w:rPr>
          <w:rFonts w:ascii="Times New Roman" w:hAnsi="Times New Roman" w:cs="Times New Roman"/>
          <w:color w:val="000000"/>
          <w:sz w:val="28"/>
          <w:szCs w:val="28"/>
        </w:rPr>
        <w:softHyphen/>
        <w:t>гоприятной среды становления индивидуальности сельс</w:t>
      </w:r>
      <w:r w:rsidRPr="005369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кого ребенка следует считать стратегическим направлением развития. </w:t>
      </w:r>
    </w:p>
    <w:p w:rsidR="00C046D1" w:rsidRDefault="00C046D1" w:rsidP="00C046D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B6B" w:rsidRPr="006931A7" w:rsidRDefault="002F2B6B" w:rsidP="002F2B6B">
      <w:pPr>
        <w:tabs>
          <w:tab w:val="left" w:pos="360"/>
        </w:tabs>
        <w:spacing w:after="0" w:line="240" w:lineRule="auto"/>
        <w:ind w:left="57" w:right="57" w:firstLine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1A7">
        <w:rPr>
          <w:rFonts w:ascii="Times New Roman" w:eastAsia="Times New Roman" w:hAnsi="Times New Roman" w:cs="Times New Roman"/>
          <w:b/>
          <w:bCs/>
          <w:sz w:val="28"/>
          <w:szCs w:val="28"/>
        </w:rPr>
        <w:t>1.Нормативные документы, регламентирующие деятельность учителя  начальных классов</w:t>
      </w:r>
    </w:p>
    <w:p w:rsidR="002F2B6B" w:rsidRDefault="002F2B6B" w:rsidP="002F2B6B">
      <w:pPr>
        <w:spacing w:after="0" w:line="240" w:lineRule="auto"/>
        <w:ind w:left="57" w:right="57" w:firstLine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B6B" w:rsidRPr="006931A7" w:rsidRDefault="002F2B6B" w:rsidP="002F2B6B">
      <w:pPr>
        <w:spacing w:after="0" w:line="240" w:lineRule="auto"/>
        <w:ind w:left="57" w:right="57" w:firstLine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1A7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уровень</w:t>
      </w:r>
    </w:p>
    <w:p w:rsidR="002F2B6B" w:rsidRPr="005369C0" w:rsidRDefault="002F2B6B" w:rsidP="00C046D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B6B" w:rsidRPr="003404FD" w:rsidRDefault="002F2B6B" w:rsidP="003404FD">
      <w:pPr>
        <w:pStyle w:val="a4"/>
        <w:numPr>
          <w:ilvl w:val="0"/>
          <w:numId w:val="5"/>
        </w:numPr>
        <w:tabs>
          <w:tab w:val="left" w:pos="0"/>
          <w:tab w:val="left" w:pos="37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10 июля 1992 года №3266-1 «Об образовании» </w:t>
      </w:r>
    </w:p>
    <w:p w:rsidR="002F2B6B" w:rsidRDefault="002F2B6B" w:rsidP="003404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1998 года № 124-ФЗ «Об основных гарантиях прав ребенка в Российской Федерации». (Собрание законодательства Российской Федерации, 03 августа 1998, №31, ст. 3802);  </w:t>
      </w:r>
    </w:p>
    <w:p w:rsidR="00AA014A" w:rsidRPr="003404FD" w:rsidRDefault="00AA014A" w:rsidP="00AA014A">
      <w:pPr>
        <w:pStyle w:val="a4"/>
        <w:numPr>
          <w:ilvl w:val="0"/>
          <w:numId w:val="5"/>
        </w:numPr>
        <w:tabs>
          <w:tab w:val="left" w:pos="0"/>
          <w:tab w:val="left" w:pos="37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hAnsi="Times New Roman" w:cs="Times New Roman"/>
          <w:sz w:val="28"/>
          <w:szCs w:val="28"/>
        </w:rPr>
        <w:t>Национальная доктрина образования Российской Федерации до 2021 года</w:t>
      </w:r>
    </w:p>
    <w:p w:rsidR="002F2B6B" w:rsidRPr="00AA014A" w:rsidRDefault="002F2B6B" w:rsidP="00AA01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4A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2012 годы, утвержденная постановлением Правительства Российской Федерации от 23 декабря 2005 года №803</w:t>
      </w:r>
    </w:p>
    <w:p w:rsidR="002F2B6B" w:rsidRPr="003404FD" w:rsidRDefault="002F2B6B" w:rsidP="003404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модернизации педагогического образования (Приказ Министерства образования Российской Федерации от </w:t>
      </w:r>
      <w:hyperlink r:id="rId8" w:history="1">
        <w:r w:rsidRPr="003404FD">
          <w:rPr>
            <w:rFonts w:ascii="Times New Roman" w:hAnsi="Times New Roman" w:cs="Times New Roman"/>
            <w:sz w:val="28"/>
            <w:szCs w:val="28"/>
          </w:rPr>
          <w:t>01.04.2003 № 1313</w:t>
        </w:r>
      </w:hyperlink>
      <w:r w:rsidRPr="003404FD">
        <w:rPr>
          <w:rFonts w:ascii="Times New Roman" w:hAnsi="Times New Roman" w:cs="Times New Roman"/>
          <w:sz w:val="28"/>
          <w:szCs w:val="28"/>
        </w:rPr>
        <w:t>)</w:t>
      </w:r>
    </w:p>
    <w:p w:rsidR="002F2B6B" w:rsidRPr="003404FD" w:rsidRDefault="003404FD" w:rsidP="003404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hAnsi="Times New Roman" w:cs="Times New Roman"/>
          <w:sz w:val="28"/>
          <w:szCs w:val="28"/>
        </w:rPr>
        <w:t>П</w:t>
      </w:r>
      <w:r w:rsidR="002F2B6B" w:rsidRPr="003404FD">
        <w:rPr>
          <w:rFonts w:ascii="Times New Roman" w:hAnsi="Times New Roman" w:cs="Times New Roman"/>
          <w:sz w:val="28"/>
          <w:szCs w:val="28"/>
        </w:rPr>
        <w:t xml:space="preserve">ослание Президента РФ Федеральному Собранию РФ от 13 ноября </w:t>
      </w:r>
      <w:smartTag w:uri="urn:schemas-microsoft-com:office:smarttags" w:element="metricconverter">
        <w:smartTagPr>
          <w:attr w:name="ProductID" w:val="2009 г"/>
        </w:smartTagPr>
        <w:r w:rsidR="002F2B6B" w:rsidRPr="003404F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2F2B6B" w:rsidRPr="003404FD">
        <w:rPr>
          <w:rFonts w:ascii="Times New Roman" w:hAnsi="Times New Roman" w:cs="Times New Roman"/>
          <w:sz w:val="28"/>
          <w:szCs w:val="28"/>
        </w:rPr>
        <w:t>.</w:t>
      </w:r>
    </w:p>
    <w:p w:rsidR="002F2B6B" w:rsidRPr="003404FD" w:rsidRDefault="002F2B6B" w:rsidP="003404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Style w:val="a8"/>
          <w:rFonts w:ascii="Times New Roman" w:hAnsi="Times New Roman" w:cs="Times New Roman"/>
          <w:b w:val="0"/>
          <w:sz w:val="28"/>
          <w:szCs w:val="28"/>
        </w:rPr>
        <w:t>Стратегия</w:t>
      </w:r>
      <w:r w:rsidRPr="0034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4FD">
        <w:rPr>
          <w:rStyle w:val="a8"/>
          <w:rFonts w:ascii="Times New Roman" w:hAnsi="Times New Roman" w:cs="Times New Roman"/>
          <w:b w:val="0"/>
          <w:sz w:val="28"/>
          <w:szCs w:val="28"/>
        </w:rPr>
        <w:t>государственной молодежной политики в Российской Федерации,</w:t>
      </w:r>
      <w:r w:rsidRPr="003404FD">
        <w:rPr>
          <w:rFonts w:ascii="Times New Roman" w:hAnsi="Times New Roman" w:cs="Times New Roman"/>
          <w:sz w:val="28"/>
          <w:szCs w:val="28"/>
        </w:rPr>
        <w:t xml:space="preserve"> утверждена распоряжением Правительства Российской Федерации от 18 декабря 2006г.</w:t>
      </w:r>
    </w:p>
    <w:p w:rsidR="003404FD" w:rsidRPr="003404FD" w:rsidRDefault="003404FD" w:rsidP="003404F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3404FD" w:rsidRPr="003404FD" w:rsidRDefault="003404FD" w:rsidP="003404F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D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3404FD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3404FD">
        <w:rPr>
          <w:rFonts w:ascii="Times New Roman" w:eastAsia="Times New Roman" w:hAnsi="Times New Roman" w:cs="Times New Roman"/>
          <w:sz w:val="28"/>
          <w:szCs w:val="28"/>
        </w:rPr>
        <w:t xml:space="preserve">. N 1897 «Об утверждении федерального государственного образовательного стандарта основного общего образования» </w:t>
      </w:r>
    </w:p>
    <w:p w:rsidR="00A525F4" w:rsidRDefault="00A525F4" w:rsidP="00A525F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51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второго поколения: </w:t>
      </w:r>
      <w:hyperlink r:id="rId9" w:history="1">
        <w:r w:rsidRPr="00EC4D51">
          <w:rPr>
            <w:rFonts w:ascii="Times New Roman" w:hAnsi="Times New Roman" w:cs="Times New Roman"/>
            <w:color w:val="000000"/>
            <w:sz w:val="28"/>
            <w:szCs w:val="28"/>
          </w:rPr>
          <w:t>http://standart.edu.ru</w:t>
        </w:r>
      </w:hyperlink>
      <w:r w:rsidRPr="00EC4D5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EC4D51">
          <w:rPr>
            <w:rFonts w:ascii="Times New Roman" w:hAnsi="Times New Roman" w:cs="Times New Roman"/>
            <w:color w:val="000000"/>
            <w:sz w:val="28"/>
            <w:szCs w:val="28"/>
          </w:rPr>
          <w:t>www.isiorao.ru</w:t>
        </w:r>
      </w:hyperlink>
    </w:p>
    <w:p w:rsidR="003404FD" w:rsidRPr="00AA014A" w:rsidRDefault="0006144D" w:rsidP="003404FD">
      <w:pPr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31A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2F2B6B" w:rsidRDefault="002F2B6B" w:rsidP="0034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6B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2F2B6B" w:rsidRPr="002F2B6B" w:rsidRDefault="002F2B6B" w:rsidP="002F2B6B">
      <w:pPr>
        <w:spacing w:after="0" w:line="240" w:lineRule="auto"/>
        <w:ind w:hanging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6B" w:rsidRPr="00EC4D51" w:rsidRDefault="002F2B6B" w:rsidP="00EC4D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51">
        <w:rPr>
          <w:rFonts w:ascii="Times New Roman" w:hAnsi="Times New Roman" w:cs="Times New Roman"/>
          <w:sz w:val="28"/>
          <w:szCs w:val="28"/>
        </w:rPr>
        <w:t xml:space="preserve">Отчет Губернатора Белгородской области  Е.С. Савченко о выполнении программ социально-экономического развития Белгородской области в 2009 году </w:t>
      </w:r>
    </w:p>
    <w:p w:rsidR="002F2B6B" w:rsidRPr="00EC4D51" w:rsidRDefault="002F2B6B" w:rsidP="00EC4D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51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25.01.2010 г. №27-пп «Об утверждении Стратегии  социально-экономического развития Белгородской области  на период до 2025 года».</w:t>
      </w:r>
    </w:p>
    <w:p w:rsidR="00A525F4" w:rsidRDefault="002F2B6B" w:rsidP="00EC4D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23 октября </w:t>
      </w:r>
      <w:smartTag w:uri="urn:schemas-microsoft-com:office:smarttags" w:element="metricconverter">
        <w:smartTagPr>
          <w:attr w:name="ProductID" w:val="2010 г"/>
        </w:smartTagPr>
        <w:r w:rsidRPr="00A525F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A525F4" w:rsidRPr="00A525F4">
        <w:rPr>
          <w:rFonts w:ascii="Times New Roman" w:hAnsi="Times New Roman" w:cs="Times New Roman"/>
          <w:sz w:val="28"/>
          <w:szCs w:val="28"/>
        </w:rPr>
        <w:t xml:space="preserve">. </w:t>
      </w:r>
      <w:r w:rsidRPr="00A525F4">
        <w:rPr>
          <w:rFonts w:ascii="Times New Roman" w:hAnsi="Times New Roman" w:cs="Times New Roman"/>
          <w:sz w:val="28"/>
          <w:szCs w:val="28"/>
        </w:rPr>
        <w:t>№345-пп «Об утверждении долгосрочной целевой программы «Духовно-нравственное воспитание населения Белгородской области» на 2011-2013годы»</w:t>
      </w:r>
      <w:r w:rsidR="00A525F4" w:rsidRPr="00A5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6B" w:rsidRPr="00A525F4" w:rsidRDefault="003D2C39" w:rsidP="00EC4D51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b-serp-urlitem"/>
          <w:rFonts w:ascii="Times New Roman" w:hAnsi="Times New Roman" w:cs="Times New Roman"/>
          <w:sz w:val="28"/>
          <w:szCs w:val="28"/>
        </w:rPr>
      </w:pPr>
      <w:hyperlink r:id="rId11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Постановление </w:t>
        </w:r>
      </w:hyperlink>
      <w:hyperlink r:id="rId12" w:anchor="YANDEX_62" w:history="1"/>
      <w:r w:rsidR="002F2B6B" w:rsidRPr="00A5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62"/>
      <w:bookmarkEnd w:id="0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"YANDEX_61"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 правительства </w:t>
        </w:r>
      </w:hyperlink>
      <w:hyperlink r:id="rId14" w:anchor="YANDEX_63" w:history="1"/>
      <w:r w:rsidR="002F2B6B" w:rsidRPr="00A5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63"/>
      <w:bookmarkEnd w:id="1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"YANDEX_62"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15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 Белгородской </w:t>
        </w:r>
      </w:hyperlink>
      <w:hyperlink r:id="rId16" w:anchor="YANDEX_64" w:history="1"/>
      <w:r w:rsidR="002F2B6B" w:rsidRPr="00A5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64"/>
      <w:bookmarkEnd w:id="2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"YANDEX_63"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17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 области </w:t>
        </w:r>
      </w:hyperlink>
      <w:hyperlink r:id="rId18" w:anchor="YANDEX_65" w:history="1"/>
      <w:r w:rsidR="002F2B6B" w:rsidRPr="00A5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65"/>
      <w:bookmarkEnd w:id="3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"YANDEX_64"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19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 от </w:t>
        </w:r>
      </w:hyperlink>
      <w:hyperlink r:id="rId20" w:anchor="YANDEX_66" w:history="1"/>
      <w:r w:rsidR="002F2B6B" w:rsidRPr="00A5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66"/>
      <w:bookmarkEnd w:id="4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"YANDEX_65"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21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23 </w:t>
        </w:r>
      </w:hyperlink>
      <w:hyperlink r:id="rId22" w:anchor="YANDEX_67" w:history="1"/>
      <w:bookmarkStart w:id="5" w:name="YANDEX_67"/>
      <w:bookmarkEnd w:id="5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"YANDEX_66"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23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октяб</w:t>
        </w:r>
        <w:r w:rsid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р</w:t>
        </w:r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я </w:t>
        </w:r>
      </w:hyperlink>
      <w:r w:rsidR="00A525F4" w:rsidRPr="00A525F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YANDEX_68" w:history="1"/>
      <w:bookmarkStart w:id="6" w:name="YANDEX_68"/>
      <w:bookmarkEnd w:id="6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"YANDEX_67"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25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 2010 </w:t>
        </w:r>
      </w:hyperlink>
      <w:hyperlink r:id="rId26" w:anchor="YANDEX_69" w:history="1"/>
      <w:r w:rsidR="00A525F4" w:rsidRPr="00A525F4">
        <w:rPr>
          <w:rFonts w:ascii="Times New Roman" w:hAnsi="Times New Roman" w:cs="Times New Roman"/>
          <w:sz w:val="28"/>
          <w:szCs w:val="28"/>
        </w:rPr>
        <w:t xml:space="preserve"> </w:t>
      </w:r>
      <w:r w:rsidR="002F2B6B" w:rsidRPr="00A525F4">
        <w:rPr>
          <w:rFonts w:ascii="Times New Roman" w:hAnsi="Times New Roman" w:cs="Times New Roman"/>
          <w:sz w:val="28"/>
          <w:szCs w:val="28"/>
        </w:rPr>
        <w:t>года № 358-пп «Об утверждении</w:t>
      </w:r>
      <w:r w:rsidR="00A525F4" w:rsidRPr="00A525F4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</w:t>
      </w:r>
      <w:r w:rsidR="00A525F4">
        <w:rPr>
          <w:rFonts w:ascii="Times New Roman" w:hAnsi="Times New Roman" w:cs="Times New Roman"/>
          <w:sz w:val="28"/>
          <w:szCs w:val="28"/>
        </w:rPr>
        <w:t xml:space="preserve"> </w:t>
      </w:r>
      <w:r w:rsidR="002F2B6B" w:rsidRPr="00A525F4">
        <w:rPr>
          <w:rFonts w:ascii="Times New Roman" w:hAnsi="Times New Roman" w:cs="Times New Roman"/>
          <w:sz w:val="28"/>
          <w:szCs w:val="28"/>
        </w:rPr>
        <w:t>«Патриотическое</w:t>
      </w:r>
      <w:r w:rsidR="00A525F4" w:rsidRPr="00A525F4">
        <w:rPr>
          <w:rFonts w:ascii="Times New Roman" w:hAnsi="Times New Roman" w:cs="Times New Roman"/>
          <w:sz w:val="28"/>
          <w:szCs w:val="28"/>
        </w:rPr>
        <w:t xml:space="preserve"> в</w:t>
      </w:r>
      <w:r w:rsidR="002F2B6B" w:rsidRPr="00A525F4">
        <w:rPr>
          <w:rFonts w:ascii="Times New Roman" w:hAnsi="Times New Roman" w:cs="Times New Roman"/>
          <w:sz w:val="28"/>
          <w:szCs w:val="28"/>
        </w:rPr>
        <w:t xml:space="preserve">оспитание граждан </w:t>
      </w:r>
      <w:bookmarkStart w:id="7" w:name="YANDEX_69"/>
      <w:bookmarkEnd w:id="7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"YANDEX_68"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27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 Белгородской </w:t>
        </w:r>
      </w:hyperlink>
      <w:hyperlink r:id="rId28" w:anchor="YANDEX_70" w:history="1"/>
      <w:r w:rsidR="002F2B6B" w:rsidRPr="00A5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YANDEX_70"/>
      <w:bookmarkEnd w:id="8"/>
      <w:r w:rsidRPr="00A525F4">
        <w:rPr>
          <w:rFonts w:ascii="Times New Roman" w:hAnsi="Times New Roman" w:cs="Times New Roman"/>
          <w:sz w:val="28"/>
          <w:szCs w:val="28"/>
        </w:rPr>
        <w:fldChar w:fldCharType="begin"/>
      </w:r>
      <w:r w:rsidR="002F2B6B" w:rsidRPr="00A525F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\l "YANDEX_69" </w:instrText>
      </w:r>
      <w:r w:rsidRPr="00A525F4">
        <w:rPr>
          <w:rFonts w:ascii="Times New Roman" w:hAnsi="Times New Roman" w:cs="Times New Roman"/>
          <w:sz w:val="28"/>
          <w:szCs w:val="28"/>
        </w:rPr>
        <w:fldChar w:fldCharType="end"/>
      </w:r>
      <w:hyperlink r:id="rId29" w:history="1">
        <w:r w:rsidR="002F2B6B" w:rsidRPr="00A525F4">
          <w:rPr>
            <w:rStyle w:val="highlighthighlightactive"/>
            <w:rFonts w:ascii="Times New Roman" w:hAnsi="Times New Roman" w:cs="Times New Roman"/>
            <w:sz w:val="28"/>
            <w:szCs w:val="28"/>
          </w:rPr>
          <w:t>области </w:t>
        </w:r>
      </w:hyperlink>
      <w:hyperlink r:id="rId30" w:anchor="YANDEX_71" w:history="1"/>
      <w:r w:rsidR="00A525F4" w:rsidRPr="00A525F4">
        <w:rPr>
          <w:rFonts w:ascii="Times New Roman" w:hAnsi="Times New Roman" w:cs="Times New Roman"/>
          <w:sz w:val="28"/>
          <w:szCs w:val="28"/>
        </w:rPr>
        <w:t xml:space="preserve"> на 2011-2015 года»</w:t>
      </w:r>
    </w:p>
    <w:p w:rsidR="002F2B6B" w:rsidRPr="00A525F4" w:rsidRDefault="003D2C39" w:rsidP="00EC4D51">
      <w:pPr>
        <w:pStyle w:val="2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hyperlink r:id="rId31" w:history="1">
        <w:r w:rsidR="002F2B6B" w:rsidRPr="00A525F4">
          <w:rPr>
            <w:rStyle w:val="a9"/>
            <w:color w:val="000000"/>
            <w:sz w:val="28"/>
            <w:szCs w:val="28"/>
            <w:u w:val="none"/>
          </w:rPr>
          <w:t>Об областной целевой программе развитие сельской культуры</w:t>
        </w:r>
        <w:r w:rsidR="00A525F4">
          <w:rPr>
            <w:rStyle w:val="a9"/>
            <w:color w:val="000000"/>
            <w:sz w:val="28"/>
            <w:szCs w:val="28"/>
            <w:u w:val="none"/>
          </w:rPr>
          <w:t xml:space="preserve"> в Белгородской области на 2009</w:t>
        </w:r>
        <w:r w:rsidR="002F2B6B" w:rsidRPr="00A525F4">
          <w:rPr>
            <w:rStyle w:val="a9"/>
            <w:color w:val="000000"/>
            <w:sz w:val="28"/>
            <w:szCs w:val="28"/>
            <w:u w:val="none"/>
          </w:rPr>
          <w:t>–2013 годы: постановление Правительства Белгородской области от 15 сент. 2008 г. N 216-пп</w:t>
        </w:r>
      </w:hyperlink>
      <w:r w:rsidR="002F2B6B" w:rsidRPr="00A525F4">
        <w:rPr>
          <w:sz w:val="28"/>
          <w:szCs w:val="28"/>
        </w:rPr>
        <w:t xml:space="preserve"> </w:t>
      </w:r>
    </w:p>
    <w:p w:rsidR="00841D00" w:rsidRPr="002F2B6B" w:rsidRDefault="00841D00" w:rsidP="002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D1" w:rsidRDefault="00A525F4" w:rsidP="00A525F4">
      <w:pPr>
        <w:tabs>
          <w:tab w:val="left" w:pos="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F4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06144D" w:rsidRDefault="0006144D" w:rsidP="00A525F4">
      <w:pPr>
        <w:tabs>
          <w:tab w:val="left" w:pos="2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4D" w:rsidRDefault="0006144D" w:rsidP="0006144D">
      <w:pPr>
        <w:pStyle w:val="a4"/>
        <w:numPr>
          <w:ilvl w:val="0"/>
          <w:numId w:val="10"/>
        </w:numPr>
        <w:tabs>
          <w:tab w:val="left" w:pos="2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4D">
        <w:rPr>
          <w:rFonts w:ascii="Times New Roman" w:hAnsi="Times New Roman" w:cs="Times New Roman"/>
          <w:sz w:val="28"/>
          <w:szCs w:val="28"/>
        </w:rPr>
        <w:t>Районная программа «Воспитание подрастающего поколения в современных социокультурного сетевого взаимодействия сельских поселений</w:t>
      </w:r>
      <w:r>
        <w:rPr>
          <w:rFonts w:ascii="Times New Roman" w:hAnsi="Times New Roman" w:cs="Times New Roman"/>
          <w:sz w:val="28"/>
          <w:szCs w:val="28"/>
        </w:rPr>
        <w:t>», принята решением сессии муниципального совета Грайворонского района от 25 апреля 2012 года.</w:t>
      </w:r>
    </w:p>
    <w:p w:rsidR="0006144D" w:rsidRDefault="0006144D" w:rsidP="0006144D">
      <w:pPr>
        <w:pStyle w:val="a4"/>
        <w:numPr>
          <w:ilvl w:val="0"/>
          <w:numId w:val="10"/>
        </w:numPr>
        <w:tabs>
          <w:tab w:val="left" w:pos="2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социокультурном комплексе, утверждённое постановлением администрации муниципального </w:t>
      </w:r>
      <w:r w:rsidR="00571ED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«Грайворонский район» от 01.06.2012 года № 269</w:t>
      </w:r>
    </w:p>
    <w:p w:rsidR="00571ED6" w:rsidRDefault="00571ED6" w:rsidP="0006144D">
      <w:pPr>
        <w:pStyle w:val="a4"/>
        <w:numPr>
          <w:ilvl w:val="0"/>
          <w:numId w:val="10"/>
        </w:numPr>
        <w:tabs>
          <w:tab w:val="left" w:pos="2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проектного совета Грайворонского района  №8 от 10 октября 2011 года «Об инициации проекта «Воспитание подрастающего поколения в современных условиях социокультурного сетевого взаимодействия сельских поселений</w:t>
      </w:r>
    </w:p>
    <w:p w:rsidR="00571ED6" w:rsidRDefault="00571ED6" w:rsidP="00571ED6">
      <w:pPr>
        <w:tabs>
          <w:tab w:val="left" w:pos="2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61" w:rsidRDefault="00571ED6" w:rsidP="0057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F58">
        <w:rPr>
          <w:rFonts w:ascii="Times New Roman" w:hAnsi="Times New Roman" w:cs="Times New Roman"/>
          <w:b/>
          <w:sz w:val="28"/>
          <w:szCs w:val="28"/>
        </w:rPr>
        <w:t>На уровне сельских (г</w:t>
      </w:r>
      <w:r w:rsidR="00D40461" w:rsidRPr="00646F58">
        <w:rPr>
          <w:rFonts w:ascii="Times New Roman" w:hAnsi="Times New Roman" w:cs="Times New Roman"/>
          <w:b/>
          <w:sz w:val="28"/>
          <w:szCs w:val="28"/>
        </w:rPr>
        <w:t>ородского) поселений</w:t>
      </w:r>
      <w:r w:rsidR="00D4046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40461" w:rsidRDefault="00D40461" w:rsidP="00D4046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1ED6" w:rsidRPr="00D40461">
        <w:rPr>
          <w:rFonts w:ascii="Times New Roman" w:hAnsi="Times New Roman" w:cs="Times New Roman"/>
          <w:sz w:val="28"/>
          <w:szCs w:val="28"/>
        </w:rPr>
        <w:t>твердить состав рабочей группы по взаимодействию в рамках социокультурного комплекса (далее</w:t>
      </w:r>
      <w:r w:rsidRPr="00D40461">
        <w:rPr>
          <w:rFonts w:ascii="Times New Roman" w:hAnsi="Times New Roman" w:cs="Times New Roman"/>
          <w:sz w:val="28"/>
          <w:szCs w:val="28"/>
        </w:rPr>
        <w:t xml:space="preserve"> </w:t>
      </w:r>
      <w:r w:rsidR="00DE5D28">
        <w:rPr>
          <w:rFonts w:ascii="Times New Roman" w:hAnsi="Times New Roman" w:cs="Times New Roman"/>
          <w:sz w:val="28"/>
          <w:szCs w:val="28"/>
        </w:rPr>
        <w:t xml:space="preserve"> </w:t>
      </w:r>
      <w:r w:rsidR="00571ED6" w:rsidRPr="00D40461">
        <w:rPr>
          <w:rFonts w:ascii="Times New Roman" w:hAnsi="Times New Roman" w:cs="Times New Roman"/>
          <w:sz w:val="28"/>
          <w:szCs w:val="28"/>
        </w:rPr>
        <w:t>-</w:t>
      </w:r>
      <w:r w:rsidR="00DE5D28">
        <w:rPr>
          <w:rFonts w:ascii="Times New Roman" w:hAnsi="Times New Roman" w:cs="Times New Roman"/>
          <w:sz w:val="28"/>
          <w:szCs w:val="28"/>
        </w:rPr>
        <w:t xml:space="preserve"> </w:t>
      </w:r>
      <w:r w:rsidR="00571ED6" w:rsidRPr="00D40461">
        <w:rPr>
          <w:rFonts w:ascii="Times New Roman" w:hAnsi="Times New Roman" w:cs="Times New Roman"/>
          <w:sz w:val="28"/>
          <w:szCs w:val="28"/>
        </w:rPr>
        <w:t>СКК)</w:t>
      </w:r>
      <w:r w:rsidR="006C48EF">
        <w:rPr>
          <w:rFonts w:ascii="Times New Roman" w:hAnsi="Times New Roman" w:cs="Times New Roman"/>
          <w:sz w:val="28"/>
          <w:szCs w:val="28"/>
        </w:rPr>
        <w:t>.</w:t>
      </w:r>
    </w:p>
    <w:p w:rsidR="00D40461" w:rsidRDefault="00D40461" w:rsidP="00D4046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71ED6" w:rsidRPr="00D40461">
        <w:rPr>
          <w:rFonts w:ascii="Times New Roman" w:hAnsi="Times New Roman" w:cs="Times New Roman"/>
          <w:sz w:val="28"/>
          <w:szCs w:val="28"/>
        </w:rPr>
        <w:t>ак</w:t>
      </w:r>
      <w:r w:rsidR="006C48EF">
        <w:rPr>
          <w:rFonts w:ascii="Times New Roman" w:hAnsi="Times New Roman" w:cs="Times New Roman"/>
          <w:sz w:val="28"/>
          <w:szCs w:val="28"/>
        </w:rPr>
        <w:t>лючить договор о взаимодействии.</w:t>
      </w:r>
    </w:p>
    <w:p w:rsidR="00571ED6" w:rsidRDefault="00646F58" w:rsidP="00D4046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1ED6" w:rsidRPr="00D40461">
        <w:rPr>
          <w:rFonts w:ascii="Times New Roman" w:hAnsi="Times New Roman" w:cs="Times New Roman"/>
          <w:sz w:val="28"/>
          <w:szCs w:val="28"/>
        </w:rPr>
        <w:t xml:space="preserve">азработать, согласовать и утвердить </w:t>
      </w:r>
      <w:r>
        <w:rPr>
          <w:rFonts w:ascii="Times New Roman" w:hAnsi="Times New Roman" w:cs="Times New Roman"/>
          <w:sz w:val="28"/>
          <w:szCs w:val="28"/>
        </w:rPr>
        <w:t xml:space="preserve">на земском собрании сельского поселения </w:t>
      </w:r>
      <w:r w:rsidR="003C7B40" w:rsidRPr="00D40461">
        <w:rPr>
          <w:rFonts w:ascii="Times New Roman" w:hAnsi="Times New Roman" w:cs="Times New Roman"/>
          <w:sz w:val="28"/>
          <w:szCs w:val="28"/>
        </w:rPr>
        <w:t>Программу</w:t>
      </w:r>
      <w:r w:rsidR="00571ED6" w:rsidRPr="00D40461">
        <w:rPr>
          <w:rFonts w:ascii="Times New Roman" w:hAnsi="Times New Roman" w:cs="Times New Roman"/>
          <w:sz w:val="28"/>
          <w:szCs w:val="28"/>
        </w:rPr>
        <w:t xml:space="preserve"> взаимодействия субъектов социокультурного комплекса по </w:t>
      </w:r>
      <w:r w:rsidR="003C7B40" w:rsidRPr="00D40461">
        <w:rPr>
          <w:rFonts w:ascii="Times New Roman" w:hAnsi="Times New Roman" w:cs="Times New Roman"/>
          <w:sz w:val="28"/>
          <w:szCs w:val="28"/>
        </w:rPr>
        <w:t>воспитанию подрастающего поколения (далее- Программа)</w:t>
      </w:r>
      <w:r w:rsidR="00571ED6" w:rsidRPr="00D40461">
        <w:rPr>
          <w:rFonts w:ascii="Times New Roman" w:hAnsi="Times New Roman" w:cs="Times New Roman"/>
          <w:sz w:val="28"/>
          <w:szCs w:val="28"/>
        </w:rPr>
        <w:t>.</w:t>
      </w:r>
      <w:r w:rsidR="003C7B40" w:rsidRPr="00D4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28" w:rsidRDefault="00DE5D28" w:rsidP="00D4046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паспорт СКК (примерная форма прилагается)</w:t>
      </w:r>
    </w:p>
    <w:p w:rsidR="00646F58" w:rsidRPr="00D40461" w:rsidRDefault="00646F58" w:rsidP="00646F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58" w:rsidRPr="00646F58" w:rsidRDefault="00646F58" w:rsidP="0060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 субъектов социума по воспитанию подрастающего поколения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48EF">
        <w:rPr>
          <w:rFonts w:ascii="Times New Roman" w:eastAsia="Times New Roman" w:hAnsi="Times New Roman" w:cs="Times New Roman"/>
          <w:color w:val="FF0000"/>
          <w:sz w:val="28"/>
          <w:szCs w:val="28"/>
        </w:rPr>
        <w:t>нап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равлена на обеспечение духовно-нравственного развития обучающихся в единстве урочной, внеурочной и общественно-значимой деятельности, в совместной педагогической работе образовательного учреждения, семьи и других институтов общества.</w:t>
      </w:r>
    </w:p>
    <w:p w:rsidR="00646F58" w:rsidRDefault="00646F58" w:rsidP="0060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К разработке и реализации Программы привле</w:t>
      </w:r>
      <w:r w:rsidRPr="006C48EF">
        <w:rPr>
          <w:rFonts w:ascii="Times New Roman" w:eastAsia="Times New Roman" w:hAnsi="Times New Roman" w:cs="Times New Roman"/>
          <w:color w:val="FF0000"/>
          <w:sz w:val="28"/>
          <w:szCs w:val="28"/>
        </w:rPr>
        <w:t>ка</w:t>
      </w:r>
      <w:r w:rsidR="006C48EF" w:rsidRPr="006C48EF">
        <w:rPr>
          <w:rFonts w:ascii="Times New Roman" w:eastAsia="Times New Roman" w:hAnsi="Times New Roman" w:cs="Times New Roman"/>
          <w:color w:val="FF0000"/>
          <w:sz w:val="28"/>
          <w:szCs w:val="28"/>
        </w:rPr>
        <w:t>ю</w:t>
      </w:r>
      <w:r w:rsidRPr="006C48EF">
        <w:rPr>
          <w:rFonts w:ascii="Times New Roman" w:eastAsia="Times New Roman" w:hAnsi="Times New Roman" w:cs="Times New Roman"/>
          <w:color w:val="FF0000"/>
          <w:sz w:val="28"/>
          <w:szCs w:val="28"/>
        </w:rPr>
        <w:t>тся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 всех субъектов социума, в</w:t>
      </w:r>
      <w:r w:rsidR="00AC5496">
        <w:rPr>
          <w:rFonts w:ascii="Times New Roman" w:hAnsi="Times New Roman" w:cs="Times New Roman"/>
          <w:color w:val="000000"/>
          <w:sz w:val="28"/>
          <w:szCs w:val="28"/>
        </w:rPr>
        <w:t>ходящих в состав рабочей группы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C5496" w:rsidRPr="00646F58" w:rsidRDefault="00AC5496" w:rsidP="0060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08B" w:rsidRDefault="00646F58" w:rsidP="0060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Программа должна обеспечить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208B" w:rsidRDefault="0025208B" w:rsidP="0060386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646F58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25208B" w:rsidRDefault="0025208B" w:rsidP="0060386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646F58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базовых национальных ценностей российского общества таких, как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человечество;</w:t>
      </w:r>
    </w:p>
    <w:p w:rsidR="0025208B" w:rsidRDefault="0025208B" w:rsidP="0060386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646F58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 w:rsidR="00AC5496">
        <w:rPr>
          <w:rFonts w:ascii="Times New Roman" w:hAnsi="Times New Roman" w:cs="Times New Roman"/>
          <w:color w:val="000000"/>
          <w:sz w:val="28"/>
          <w:szCs w:val="28"/>
        </w:rPr>
        <w:t xml:space="preserve"> детей и молодёжи </w:t>
      </w:r>
      <w:r w:rsidR="00646F58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культурны</w:t>
      </w:r>
      <w:r w:rsidR="00AC5496">
        <w:rPr>
          <w:rFonts w:ascii="Times New Roman" w:hAnsi="Times New Roman" w:cs="Times New Roman"/>
          <w:color w:val="000000"/>
          <w:sz w:val="28"/>
          <w:szCs w:val="28"/>
        </w:rPr>
        <w:t xml:space="preserve">м ценностям своей </w:t>
      </w:r>
      <w:r w:rsidR="00646F58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идентичности;</w:t>
      </w:r>
    </w:p>
    <w:p w:rsidR="00646F58" w:rsidRPr="0025208B" w:rsidRDefault="0025208B" w:rsidP="0060386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646F58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активной гражданской позиции, мотивации и способности к духовно-нравственному развитию. </w:t>
      </w:r>
    </w:p>
    <w:p w:rsidR="00AC5496" w:rsidRPr="00646F58" w:rsidRDefault="00AC5496" w:rsidP="002520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F58" w:rsidRDefault="00646F58" w:rsidP="00AC5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Программа должна содержать:</w:t>
      </w:r>
    </w:p>
    <w:p w:rsidR="00AC5496" w:rsidRPr="00646F58" w:rsidRDefault="00AC5496" w:rsidP="00AC5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46F58" w:rsidRPr="00646F58" w:rsidRDefault="00646F58" w:rsidP="00646F58">
      <w:pPr>
        <w:widowControl w:val="0"/>
        <w:numPr>
          <w:ilvl w:val="0"/>
          <w:numId w:val="1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 воспитания</w:t>
      </w:r>
      <w:r w:rsidR="00AC5496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подростков;</w:t>
      </w:r>
    </w:p>
    <w:p w:rsidR="00AC5496" w:rsidRPr="00AC5496" w:rsidRDefault="00646F58" w:rsidP="00AC5496">
      <w:pPr>
        <w:widowControl w:val="0"/>
        <w:numPr>
          <w:ilvl w:val="0"/>
          <w:numId w:val="15"/>
        </w:numPr>
        <w:tabs>
          <w:tab w:val="left" w:pos="720"/>
          <w:tab w:val="left" w:pos="900"/>
          <w:tab w:val="left" w:pos="4000"/>
          <w:tab w:val="left" w:pos="5680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Планируемые результаты духовно-нрав</w:t>
      </w:r>
      <w:r w:rsidR="00AC5496" w:rsidRPr="00AC5496">
        <w:rPr>
          <w:rFonts w:ascii="Times New Roman" w:hAnsi="Times New Roman" w:cs="Times New Roman"/>
          <w:color w:val="000000"/>
          <w:sz w:val="28"/>
          <w:szCs w:val="28"/>
        </w:rPr>
        <w:t>ственного развития и воспитания</w:t>
      </w:r>
      <w:r w:rsidRPr="00AC54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5496" w:rsidRPr="00AC549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формируемые ценности.</w:t>
      </w:r>
    </w:p>
    <w:p w:rsidR="00AC5496" w:rsidRPr="00AC5496" w:rsidRDefault="00646F58" w:rsidP="00AC5496">
      <w:pPr>
        <w:widowControl w:val="0"/>
        <w:numPr>
          <w:ilvl w:val="0"/>
          <w:numId w:val="15"/>
        </w:numPr>
        <w:tabs>
          <w:tab w:val="left" w:pos="426"/>
          <w:tab w:val="left" w:pos="900"/>
          <w:tab w:val="left" w:pos="4000"/>
          <w:tab w:val="left" w:pos="5680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деятельности по духовно-нравственному развитию и воспитанию обучающихся, </w:t>
      </w:r>
      <w:r w:rsidR="00AC5496" w:rsidRPr="00AC5496">
        <w:rPr>
          <w:rFonts w:ascii="Times New Roman" w:hAnsi="Times New Roman" w:cs="Times New Roman"/>
          <w:color w:val="000000"/>
          <w:sz w:val="28"/>
          <w:szCs w:val="28"/>
        </w:rPr>
        <w:t>утверждённые в рамках райо</w:t>
      </w:r>
      <w:r w:rsidR="00AC5496">
        <w:rPr>
          <w:rFonts w:ascii="Times New Roman" w:hAnsi="Times New Roman" w:cs="Times New Roman"/>
          <w:color w:val="000000"/>
          <w:sz w:val="28"/>
          <w:szCs w:val="28"/>
        </w:rPr>
        <w:t>нной программы:</w:t>
      </w:r>
    </w:p>
    <w:p w:rsidR="00AC5496" w:rsidRPr="00AC5496" w:rsidRDefault="00AC5496" w:rsidP="00AC5496">
      <w:pPr>
        <w:pStyle w:val="a4"/>
        <w:widowControl w:val="0"/>
        <w:numPr>
          <w:ilvl w:val="2"/>
          <w:numId w:val="17"/>
        </w:numPr>
        <w:tabs>
          <w:tab w:val="left" w:pos="426"/>
          <w:tab w:val="left" w:pos="993"/>
          <w:tab w:val="left" w:pos="4000"/>
          <w:tab w:val="left" w:pos="5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49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культуры здоровья, потребности в здоровом образе жизни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с семьёй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Профессиональное самоопределение старшеклассников, подготовка предприимчивых граждан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Воспитание национального самосознания, уважения к народной культуре, традициям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Социальная деятельность учреждений комплекса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Эстетическое образование</w:t>
      </w:r>
      <w:r w:rsidR="006C48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C5496" w:rsidRPr="00A11F6D" w:rsidRDefault="00AC5496" w:rsidP="00AC5496">
      <w:pPr>
        <w:pStyle w:val="3"/>
        <w:keepNext w:val="0"/>
        <w:keepLines w:val="0"/>
        <w:numPr>
          <w:ilvl w:val="2"/>
          <w:numId w:val="1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1F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Воспитание гражданственности, инициативности, ответственности, организаторских способностей</w:t>
      </w:r>
    </w:p>
    <w:p w:rsidR="00AC5496" w:rsidRPr="00571ED6" w:rsidRDefault="00AC5496" w:rsidP="00AC5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58" w:rsidRDefault="00646F58" w:rsidP="00646F58">
      <w:pPr>
        <w:widowControl w:val="0"/>
        <w:numPr>
          <w:ilvl w:val="0"/>
          <w:numId w:val="1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организации работы по духовно-нравственному развитию и воспитанию обучающихся, включающую, в том числе рациональную организацию </w:t>
      </w:r>
      <w:r w:rsidR="00132D70">
        <w:rPr>
          <w:rFonts w:ascii="Times New Roman" w:hAnsi="Times New Roman" w:cs="Times New Roman"/>
          <w:color w:val="000000"/>
          <w:sz w:val="28"/>
          <w:szCs w:val="28"/>
        </w:rPr>
        <w:t>воспитательного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 единстве </w:t>
      </w:r>
      <w:r w:rsidR="00132D70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творческой, трудовой, общественно значимой, информационно-коммуникационной, познавательной и иной </w:t>
      </w:r>
      <w:r w:rsidR="00132D70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507175">
        <w:rPr>
          <w:rFonts w:ascii="Times New Roman" w:hAnsi="Times New Roman" w:cs="Times New Roman"/>
          <w:color w:val="000000"/>
          <w:sz w:val="28"/>
          <w:szCs w:val="28"/>
        </w:rPr>
        <w:t>, организуемой</w:t>
      </w:r>
      <w:r w:rsidR="00132D70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с </w:t>
      </w:r>
      <w:r w:rsidR="00132D70">
        <w:rPr>
          <w:rFonts w:ascii="Times New Roman" w:hAnsi="Times New Roman" w:cs="Times New Roman"/>
          <w:color w:val="000000"/>
          <w:sz w:val="28"/>
          <w:szCs w:val="28"/>
        </w:rPr>
        <w:t>субъектами СКК,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просветительской и методической работы с участн</w:t>
      </w:r>
      <w:r w:rsidR="001B0ED9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 образовательного процесса.</w:t>
      </w:r>
    </w:p>
    <w:p w:rsidR="00646F58" w:rsidRPr="00646F58" w:rsidRDefault="00646F58" w:rsidP="00646F58">
      <w:pPr>
        <w:widowControl w:val="0"/>
        <w:numPr>
          <w:ilvl w:val="0"/>
          <w:numId w:val="1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Критерии, показатели эффективности деятельности </w:t>
      </w:r>
      <w:r w:rsidR="00507175">
        <w:rPr>
          <w:rFonts w:ascii="Times New Roman" w:hAnsi="Times New Roman" w:cs="Times New Roman"/>
          <w:color w:val="000000"/>
          <w:sz w:val="28"/>
          <w:szCs w:val="28"/>
        </w:rPr>
        <w:t>СКК по воспитанию детей, подростков и молодёжи</w:t>
      </w:r>
      <w:r w:rsidR="001B0E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1ED6" w:rsidRDefault="00646F58" w:rsidP="00507175">
      <w:pPr>
        <w:widowControl w:val="0"/>
        <w:numPr>
          <w:ilvl w:val="0"/>
          <w:numId w:val="1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Методику и инструментарий мониторинга </w:t>
      </w:r>
      <w:r w:rsidR="0050717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работы СКК по </w:t>
      </w:r>
      <w:r w:rsidRPr="005071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 w:rsidR="0050717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07175" w:rsidRPr="005071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7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FA1" w:rsidRPr="006C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E" w:rsidRPr="00744FEE" w:rsidRDefault="00744FEE" w:rsidP="00744FEE">
      <w:pPr>
        <w:widowControl w:val="0"/>
        <w:numPr>
          <w:ilvl w:val="0"/>
          <w:numId w:val="1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сетку мероприятий программы, содержащую: наименование мероприятия (в рамках одного из направлений), его цель, дату, время и место проведения, участников (возраст), ответственных субъектов СКК.</w:t>
      </w:r>
    </w:p>
    <w:p w:rsidR="00744FEE" w:rsidRPr="00744FEE" w:rsidRDefault="00744FEE" w:rsidP="00744FEE">
      <w:pPr>
        <w:widowControl w:val="0"/>
        <w:numPr>
          <w:ilvl w:val="0"/>
          <w:numId w:val="1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FEE">
        <w:rPr>
          <w:rFonts w:ascii="Times New Roman" w:hAnsi="Times New Roman" w:cs="Times New Roman"/>
          <w:sz w:val="28"/>
          <w:szCs w:val="28"/>
        </w:rPr>
        <w:t>Список использованной литературы, электронные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EE" w:rsidRPr="00744FEE" w:rsidRDefault="00744FEE" w:rsidP="00744FE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D2B" w:rsidRPr="006D3C09" w:rsidRDefault="00295D2B" w:rsidP="00295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целенаправленной системной работы по воспитанию детей, подростков и молодёжи в рамках комплекса субъектам СКК следует разработать программы работы</w:t>
      </w:r>
      <w:r w:rsidR="006C48EF" w:rsidRPr="006D3C09">
        <w:rPr>
          <w:rFonts w:ascii="Times New Roman" w:hAnsi="Times New Roman" w:cs="Times New Roman"/>
          <w:sz w:val="28"/>
          <w:szCs w:val="28"/>
        </w:rPr>
        <w:t>, отражающие</w:t>
      </w:r>
      <w:r w:rsidR="00FB1304" w:rsidRPr="006D3C0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6D3C09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FB1304" w:rsidRPr="006D3C09">
        <w:rPr>
          <w:rFonts w:ascii="Times New Roman" w:hAnsi="Times New Roman" w:cs="Times New Roman"/>
          <w:sz w:val="28"/>
          <w:szCs w:val="28"/>
        </w:rPr>
        <w:t xml:space="preserve">ой  </w:t>
      </w:r>
      <w:r w:rsidRPr="006D3C09">
        <w:rPr>
          <w:rFonts w:ascii="Times New Roman" w:hAnsi="Times New Roman" w:cs="Times New Roman"/>
          <w:sz w:val="28"/>
          <w:szCs w:val="28"/>
        </w:rPr>
        <w:t>работы в рамках СКК</w:t>
      </w:r>
      <w:r w:rsidR="007E0FB8" w:rsidRPr="006D3C09">
        <w:rPr>
          <w:rFonts w:ascii="Times New Roman" w:hAnsi="Times New Roman" w:cs="Times New Roman"/>
          <w:sz w:val="28"/>
          <w:szCs w:val="28"/>
        </w:rPr>
        <w:t>.</w:t>
      </w:r>
    </w:p>
    <w:p w:rsidR="00852F6A" w:rsidRDefault="00852F6A" w:rsidP="00852F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2F6A" w:rsidRDefault="001B0ED9" w:rsidP="00852F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852F6A" w:rsidRPr="00852F6A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52F6A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  <w:r w:rsidR="00852F6A" w:rsidRPr="00852F6A">
        <w:rPr>
          <w:rFonts w:ascii="Times New Roman" w:hAnsi="Times New Roman" w:cs="Times New Roman"/>
          <w:b/>
          <w:sz w:val="28"/>
          <w:szCs w:val="28"/>
        </w:rPr>
        <w:t>субъекто</w:t>
      </w:r>
      <w:r w:rsidR="00FB1304">
        <w:rPr>
          <w:rFonts w:ascii="Times New Roman" w:hAnsi="Times New Roman" w:cs="Times New Roman"/>
          <w:b/>
          <w:sz w:val="28"/>
          <w:szCs w:val="28"/>
        </w:rPr>
        <w:t>в</w:t>
      </w:r>
      <w:r w:rsidR="00852F6A" w:rsidRPr="00852F6A">
        <w:rPr>
          <w:rFonts w:ascii="Times New Roman" w:hAnsi="Times New Roman" w:cs="Times New Roman"/>
          <w:b/>
          <w:sz w:val="28"/>
          <w:szCs w:val="28"/>
        </w:rPr>
        <w:t xml:space="preserve"> СКК</w:t>
      </w:r>
    </w:p>
    <w:p w:rsidR="00852F6A" w:rsidRPr="00852F6A" w:rsidRDefault="00852F6A" w:rsidP="0085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0D" w:rsidRPr="00F4060D" w:rsidRDefault="00CC71E6" w:rsidP="00F40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60D" w:rsidRPr="00F4060D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F4060D" w:rsidRPr="00F4060D">
        <w:rPr>
          <w:rFonts w:ascii="Times New Roman" w:eastAsia="Times New Roman" w:hAnsi="Times New Roman" w:cs="Times New Roman"/>
          <w:sz w:val="28"/>
          <w:szCs w:val="28"/>
        </w:rPr>
        <w:t>, как правило, включает следующие структурные элементы:</w:t>
      </w:r>
    </w:p>
    <w:p w:rsidR="00F4060D" w:rsidRPr="00F4060D" w:rsidRDefault="00F4060D" w:rsidP="00F406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1B0ED9">
        <w:rPr>
          <w:rFonts w:ascii="Times New Roman" w:eastAsia="Times New Roman" w:hAnsi="Times New Roman" w:cs="Times New Roman"/>
          <w:sz w:val="28"/>
          <w:szCs w:val="28"/>
        </w:rPr>
        <w:t>(название программы сроки реализации,…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60D" w:rsidRPr="00F4060D" w:rsidRDefault="001B0ED9" w:rsidP="00F406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F4060D" w:rsidRPr="00F40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ED9" w:rsidRPr="00646F58" w:rsidRDefault="00F4060D" w:rsidP="001B0ED9">
      <w:pPr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CC71E6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1B0ED9">
        <w:rPr>
          <w:rFonts w:ascii="Times New Roman" w:hAnsi="Times New Roman" w:cs="Times New Roman"/>
          <w:sz w:val="28"/>
          <w:szCs w:val="28"/>
        </w:rPr>
        <w:t xml:space="preserve">(цели, задачи, направления </w:t>
      </w:r>
      <w:r w:rsidR="00744FEE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1B0ED9">
        <w:rPr>
          <w:rFonts w:ascii="Times New Roman" w:hAnsi="Times New Roman" w:cs="Times New Roman"/>
          <w:sz w:val="28"/>
          <w:szCs w:val="28"/>
        </w:rPr>
        <w:t>ятельности, м</w:t>
      </w:r>
      <w:r w:rsidR="001B0ED9" w:rsidRPr="001B0ED9">
        <w:rPr>
          <w:rFonts w:ascii="Times New Roman" w:eastAsia="Times New Roman" w:hAnsi="Times New Roman" w:cs="Times New Roman"/>
          <w:sz w:val="28"/>
          <w:szCs w:val="28"/>
        </w:rPr>
        <w:t>одель ССКК</w:t>
      </w:r>
      <w:r w:rsidR="001B0E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и </w:t>
      </w:r>
      <w:r w:rsidR="001B0ED9" w:rsidRPr="006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эффективности деятельности </w:t>
      </w:r>
      <w:r w:rsidR="00744F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B0ED9">
        <w:rPr>
          <w:rFonts w:ascii="Times New Roman" w:hAnsi="Times New Roman" w:cs="Times New Roman"/>
          <w:color w:val="000000"/>
          <w:sz w:val="28"/>
          <w:szCs w:val="28"/>
        </w:rPr>
        <w:t>СКК по воспитанию детей, подростков и молодёжи</w:t>
      </w:r>
      <w:r w:rsidR="00744FEE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методики для проведения мониторинга эффективности планируемых результатов)</w:t>
      </w:r>
    </w:p>
    <w:p w:rsidR="001B0ED9" w:rsidRDefault="00CC71E6" w:rsidP="001B0E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D9">
        <w:rPr>
          <w:rFonts w:ascii="Times New Roman" w:hAnsi="Times New Roman" w:cs="Times New Roman"/>
          <w:sz w:val="28"/>
          <w:szCs w:val="28"/>
        </w:rPr>
        <w:t>План-сетка мероприятий</w:t>
      </w:r>
      <w:r w:rsidR="001B0ED9">
        <w:rPr>
          <w:rFonts w:ascii="Times New Roman" w:hAnsi="Times New Roman" w:cs="Times New Roman"/>
          <w:sz w:val="28"/>
          <w:szCs w:val="28"/>
        </w:rPr>
        <w:t xml:space="preserve"> по реализации программы по годам.</w:t>
      </w:r>
    </w:p>
    <w:p w:rsidR="00F4060D" w:rsidRPr="001B0ED9" w:rsidRDefault="001B0ED9" w:rsidP="001B0E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</w:t>
      </w:r>
      <w:r w:rsidR="00CC71E6" w:rsidRPr="001B0ED9">
        <w:rPr>
          <w:rFonts w:ascii="Times New Roman" w:hAnsi="Times New Roman" w:cs="Times New Roman"/>
          <w:sz w:val="28"/>
          <w:szCs w:val="28"/>
        </w:rPr>
        <w:t xml:space="preserve"> электронные ресурсы.</w:t>
      </w:r>
    </w:p>
    <w:p w:rsidR="00F4060D" w:rsidRPr="00F4060D" w:rsidRDefault="00F4060D" w:rsidP="00F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60D" w:rsidRPr="00F4060D" w:rsidRDefault="00F4060D" w:rsidP="00F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b/>
          <w:sz w:val="28"/>
          <w:szCs w:val="28"/>
        </w:rPr>
        <w:t>Примерные требования к оформлению и содержанию структурных элементов программы</w:t>
      </w:r>
    </w:p>
    <w:p w:rsidR="00F4060D" w:rsidRPr="00F4060D" w:rsidRDefault="00F4060D" w:rsidP="00892F2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>На титульном листе дополнительной образовательной программы рекомендуется указывать:</w:t>
      </w:r>
    </w:p>
    <w:p w:rsidR="00F4060D" w:rsidRPr="00F4060D" w:rsidRDefault="00F4060D" w:rsidP="00F406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CC71E6">
        <w:rPr>
          <w:rFonts w:ascii="Times New Roman" w:hAnsi="Times New Roman" w:cs="Times New Roman"/>
          <w:sz w:val="28"/>
          <w:szCs w:val="28"/>
        </w:rPr>
        <w:t>субъекта СКК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60D" w:rsidRPr="00F4060D" w:rsidRDefault="00F4060D" w:rsidP="00F406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название программы; </w:t>
      </w:r>
    </w:p>
    <w:p w:rsidR="00F4060D" w:rsidRPr="00F4060D" w:rsidRDefault="00F4060D" w:rsidP="00F406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CC71E6">
        <w:rPr>
          <w:rFonts w:ascii="Times New Roman" w:hAnsi="Times New Roman" w:cs="Times New Roman"/>
          <w:sz w:val="28"/>
          <w:szCs w:val="28"/>
        </w:rPr>
        <w:t>участников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, на которых рассчитана программа;</w:t>
      </w:r>
    </w:p>
    <w:p w:rsidR="00F4060D" w:rsidRPr="00F4060D" w:rsidRDefault="00F4060D" w:rsidP="00F406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название города, населённого пункта, в котором реализуется </w:t>
      </w:r>
      <w:r w:rsidR="00CC71E6">
        <w:rPr>
          <w:rFonts w:ascii="Times New Roman" w:hAnsi="Times New Roman" w:cs="Times New Roman"/>
          <w:sz w:val="28"/>
          <w:szCs w:val="28"/>
        </w:rPr>
        <w:t>п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рограмма;</w:t>
      </w:r>
    </w:p>
    <w:p w:rsidR="00F4060D" w:rsidRPr="00F4060D" w:rsidRDefault="00F4060D" w:rsidP="00F406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>год разработки дополнительной образовательной программы.</w:t>
      </w:r>
    </w:p>
    <w:p w:rsidR="00F4060D" w:rsidRPr="00F4060D" w:rsidRDefault="00F4060D" w:rsidP="00892F2F">
      <w:pPr>
        <w:widowControl w:val="0"/>
        <w:numPr>
          <w:ilvl w:val="0"/>
          <w:numId w:val="19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к дополнительной образовательной программе следует раскрыть:</w:t>
      </w:r>
    </w:p>
    <w:p w:rsidR="00F4060D" w:rsidRPr="00F4060D" w:rsidRDefault="00F4060D" w:rsidP="00F406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</w:t>
      </w:r>
      <w:r w:rsidR="00CC71E6">
        <w:rPr>
          <w:rFonts w:ascii="Times New Roman" w:hAnsi="Times New Roman" w:cs="Times New Roman"/>
          <w:sz w:val="28"/>
          <w:szCs w:val="28"/>
        </w:rPr>
        <w:t xml:space="preserve"> (указывается направление районной программы, ведомственной областной целевой программы)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60D" w:rsidRPr="00F4060D" w:rsidRDefault="00F4060D" w:rsidP="00F406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отличительные особенности данной программы </w:t>
      </w:r>
      <w:r w:rsidR="00CC71E6">
        <w:rPr>
          <w:rFonts w:ascii="Times New Roman" w:hAnsi="Times New Roman" w:cs="Times New Roman"/>
          <w:sz w:val="28"/>
          <w:szCs w:val="28"/>
        </w:rPr>
        <w:t>(указываются особенности, основанные на имеющихся кадровых, материальных, информационных ресурсах</w:t>
      </w:r>
      <w:r w:rsidR="00384332">
        <w:rPr>
          <w:rFonts w:ascii="Times New Roman" w:hAnsi="Times New Roman" w:cs="Times New Roman"/>
          <w:sz w:val="28"/>
          <w:szCs w:val="28"/>
        </w:rPr>
        <w:t xml:space="preserve"> того или иного субъекта СКК</w:t>
      </w:r>
      <w:r w:rsidR="00CC71E6">
        <w:rPr>
          <w:rFonts w:ascii="Times New Roman" w:hAnsi="Times New Roman" w:cs="Times New Roman"/>
          <w:sz w:val="28"/>
          <w:szCs w:val="28"/>
        </w:rPr>
        <w:t>)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60D" w:rsidRPr="00F4060D" w:rsidRDefault="00F4060D" w:rsidP="00F406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актуальность, целесообразность</w:t>
      </w:r>
      <w:r w:rsidR="00384332">
        <w:rPr>
          <w:rFonts w:ascii="Times New Roman" w:hAnsi="Times New Roman" w:cs="Times New Roman"/>
          <w:sz w:val="28"/>
          <w:szCs w:val="28"/>
        </w:rPr>
        <w:t xml:space="preserve"> планируемого содержания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60D" w:rsidRPr="00F4060D" w:rsidRDefault="00F4060D" w:rsidP="00F406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 </w:t>
      </w:r>
      <w:r w:rsidR="00384332">
        <w:rPr>
          <w:rFonts w:ascii="Times New Roman" w:hAnsi="Times New Roman" w:cs="Times New Roman"/>
          <w:sz w:val="28"/>
          <w:szCs w:val="28"/>
        </w:rPr>
        <w:t>(«вытекающие» из актуальности)</w:t>
      </w:r>
    </w:p>
    <w:p w:rsidR="00F4060D" w:rsidRPr="00F4060D" w:rsidRDefault="00384332" w:rsidP="00F406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формы мероприятий</w:t>
      </w:r>
      <w:r w:rsidR="00F4060D" w:rsidRPr="00F40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60D" w:rsidRPr="00F4060D" w:rsidRDefault="00F4060D" w:rsidP="00F406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0D">
        <w:rPr>
          <w:rFonts w:ascii="Times New Roman" w:eastAsia="Times New Roman" w:hAnsi="Times New Roman" w:cs="Times New Roman"/>
          <w:sz w:val="28"/>
          <w:szCs w:val="28"/>
        </w:rPr>
        <w:t>ожидаемые результаты и способы их проверки</w:t>
      </w:r>
      <w:r w:rsidR="00384332">
        <w:rPr>
          <w:rFonts w:ascii="Times New Roman" w:hAnsi="Times New Roman" w:cs="Times New Roman"/>
          <w:sz w:val="28"/>
          <w:szCs w:val="28"/>
        </w:rPr>
        <w:t xml:space="preserve"> (анкетирование, опросы, рефлексия)</w:t>
      </w:r>
    </w:p>
    <w:p w:rsidR="00F4060D" w:rsidRPr="00191F08" w:rsidRDefault="00191F08" w:rsidP="00AA014A">
      <w:pPr>
        <w:pStyle w:val="HTML"/>
        <w:widowControl w:val="0"/>
        <w:numPr>
          <w:ilvl w:val="0"/>
          <w:numId w:val="19"/>
        </w:numPr>
        <w:tabs>
          <w:tab w:val="clear" w:pos="786"/>
          <w:tab w:val="clear" w:pos="916"/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F08">
        <w:rPr>
          <w:rFonts w:ascii="Times New Roman" w:hAnsi="Times New Roman" w:cs="Times New Roman"/>
          <w:bCs/>
          <w:sz w:val="28"/>
          <w:szCs w:val="28"/>
        </w:rPr>
        <w:t>Воспитательная работа может осуществляться</w:t>
      </w:r>
      <w:r w:rsidR="00C36E96" w:rsidRPr="00191F08">
        <w:rPr>
          <w:rFonts w:ascii="Times New Roman" w:hAnsi="Times New Roman" w:cs="Times New Roman"/>
          <w:bCs/>
          <w:sz w:val="28"/>
          <w:szCs w:val="28"/>
        </w:rPr>
        <w:t xml:space="preserve"> в одновозрастных и</w:t>
      </w:r>
      <w:r w:rsidRPr="00191F08">
        <w:rPr>
          <w:rFonts w:ascii="Times New Roman" w:hAnsi="Times New Roman" w:cs="Times New Roman"/>
          <w:bCs/>
          <w:sz w:val="28"/>
          <w:szCs w:val="28"/>
        </w:rPr>
        <w:t>ли</w:t>
      </w:r>
      <w:r w:rsidR="00AA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E96" w:rsidRPr="00191F08">
        <w:rPr>
          <w:rFonts w:ascii="Times New Roman" w:hAnsi="Times New Roman" w:cs="Times New Roman"/>
          <w:bCs/>
          <w:sz w:val="28"/>
          <w:szCs w:val="28"/>
        </w:rPr>
        <w:t xml:space="preserve">разновозрастных </w:t>
      </w:r>
      <w:r w:rsidRPr="00191F08">
        <w:rPr>
          <w:rFonts w:ascii="Times New Roman" w:hAnsi="Times New Roman" w:cs="Times New Roman"/>
          <w:bCs/>
          <w:sz w:val="28"/>
          <w:szCs w:val="28"/>
        </w:rPr>
        <w:t>группах.</w:t>
      </w:r>
      <w:r w:rsidR="00C36E96" w:rsidRPr="00191F08">
        <w:rPr>
          <w:rFonts w:ascii="Times New Roman" w:hAnsi="Times New Roman" w:cs="Times New Roman"/>
          <w:bCs/>
          <w:sz w:val="28"/>
          <w:szCs w:val="28"/>
        </w:rPr>
        <w:t xml:space="preserve"> Формы организации </w:t>
      </w:r>
      <w:r w:rsidRPr="00191F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36E96" w:rsidRPr="00191F08">
        <w:rPr>
          <w:rFonts w:ascii="Times New Roman" w:hAnsi="Times New Roman" w:cs="Times New Roman"/>
          <w:bCs/>
          <w:sz w:val="28"/>
          <w:szCs w:val="28"/>
        </w:rPr>
        <w:t xml:space="preserve">, в рамках реализации программы </w:t>
      </w:r>
      <w:r w:rsidRPr="00191F08">
        <w:rPr>
          <w:rFonts w:ascii="Times New Roman" w:hAnsi="Times New Roman" w:cs="Times New Roman"/>
          <w:bCs/>
          <w:sz w:val="28"/>
          <w:szCs w:val="28"/>
        </w:rPr>
        <w:t>субъект СКК</w:t>
      </w:r>
      <w:r w:rsidR="00C36E96" w:rsidRPr="00191F08">
        <w:rPr>
          <w:rFonts w:ascii="Times New Roman" w:hAnsi="Times New Roman" w:cs="Times New Roman"/>
          <w:bCs/>
          <w:sz w:val="28"/>
          <w:szCs w:val="28"/>
        </w:rPr>
        <w:t xml:space="preserve"> определяет  самостоятельно.</w:t>
      </w:r>
      <w:r w:rsidRPr="00191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E96" w:rsidRPr="00191F08">
        <w:rPr>
          <w:rFonts w:ascii="Times New Roman" w:hAnsi="Times New Roman" w:cs="Times New Roman"/>
          <w:sz w:val="28"/>
          <w:szCs w:val="28"/>
        </w:rPr>
        <w:t xml:space="preserve"> </w:t>
      </w:r>
      <w:r w:rsidR="00AE6FC5">
        <w:rPr>
          <w:rFonts w:ascii="Times New Roman" w:hAnsi="Times New Roman" w:cs="Times New Roman"/>
          <w:sz w:val="28"/>
          <w:szCs w:val="28"/>
        </w:rPr>
        <w:t>Рекомендуемыми</w:t>
      </w:r>
      <w:r w:rsidR="00C36E96" w:rsidRPr="00191F08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AE6FC5">
        <w:rPr>
          <w:rFonts w:ascii="Times New Roman" w:hAnsi="Times New Roman" w:cs="Times New Roman"/>
          <w:sz w:val="28"/>
          <w:szCs w:val="28"/>
        </w:rPr>
        <w:t>формы предоставляющие</w:t>
      </w:r>
      <w:r w:rsidR="00C36E96" w:rsidRPr="00191F08">
        <w:rPr>
          <w:rFonts w:ascii="Times New Roman" w:hAnsi="Times New Roman" w:cs="Times New Roman"/>
          <w:sz w:val="28"/>
          <w:szCs w:val="28"/>
        </w:rPr>
        <w:t xml:space="preserve"> </w:t>
      </w:r>
      <w:r w:rsidR="00AE6FC5">
        <w:rPr>
          <w:rFonts w:ascii="Times New Roman" w:hAnsi="Times New Roman" w:cs="Times New Roman"/>
          <w:sz w:val="28"/>
          <w:szCs w:val="28"/>
        </w:rPr>
        <w:t>участникам</w:t>
      </w:r>
      <w:r w:rsidR="00C36E96" w:rsidRPr="00191F0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AE6FC5">
        <w:rPr>
          <w:rFonts w:ascii="Times New Roman" w:hAnsi="Times New Roman" w:cs="Times New Roman"/>
          <w:sz w:val="28"/>
          <w:szCs w:val="28"/>
        </w:rPr>
        <w:t>ь</w:t>
      </w:r>
      <w:r w:rsidR="00C36E96" w:rsidRPr="0019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активного участия в мероприятиях </w:t>
      </w:r>
      <w:r w:rsidR="00C36E96" w:rsidRPr="00191F08">
        <w:rPr>
          <w:rFonts w:ascii="Times New Roman" w:hAnsi="Times New Roman" w:cs="Times New Roman"/>
          <w:sz w:val="28"/>
          <w:szCs w:val="28"/>
        </w:rPr>
        <w:t xml:space="preserve"> направленных на развитие</w:t>
      </w:r>
      <w:r w:rsidR="00AE6FC5">
        <w:rPr>
          <w:rFonts w:ascii="Times New Roman" w:hAnsi="Times New Roman" w:cs="Times New Roman"/>
          <w:sz w:val="28"/>
          <w:szCs w:val="28"/>
        </w:rPr>
        <w:t>, отличные от урочной формы</w:t>
      </w:r>
      <w:r w:rsidR="00C36E96" w:rsidRPr="00191F08">
        <w:rPr>
          <w:rFonts w:ascii="Times New Roman" w:hAnsi="Times New Roman" w:cs="Times New Roman"/>
          <w:sz w:val="28"/>
          <w:szCs w:val="28"/>
        </w:rPr>
        <w:t>.</w:t>
      </w:r>
    </w:p>
    <w:p w:rsidR="00892F2F" w:rsidRPr="001B0ED9" w:rsidRDefault="00892F2F" w:rsidP="001B0ED9">
      <w:pPr>
        <w:widowControl w:val="0"/>
        <w:numPr>
          <w:ilvl w:val="0"/>
          <w:numId w:val="19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60D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B0ED9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1B0ED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1B0ED9">
        <w:rPr>
          <w:rFonts w:ascii="Times New Roman" w:hAnsi="Times New Roman" w:cs="Times New Roman"/>
          <w:sz w:val="28"/>
          <w:szCs w:val="28"/>
        </w:rPr>
        <w:t>мероприятий</w:t>
      </w:r>
      <w:r w:rsidRPr="001B0E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ED9">
        <w:rPr>
          <w:rFonts w:ascii="Times New Roman" w:hAnsi="Times New Roman" w:cs="Times New Roman"/>
          <w:sz w:val="28"/>
          <w:szCs w:val="28"/>
        </w:rPr>
        <w:t>цели, дата, время, место проведения, взаимодействие с субъектами СКК, формы проведения (</w:t>
      </w:r>
      <w:r w:rsidRPr="001B0ED9">
        <w:rPr>
          <w:rFonts w:ascii="Times New Roman" w:hAnsi="Times New Roman" w:cs="Times New Roman"/>
          <w:color w:val="000000"/>
          <w:sz w:val="26"/>
          <w:szCs w:val="26"/>
        </w:rPr>
        <w:t xml:space="preserve">экскурсии, </w:t>
      </w:r>
      <w:r w:rsidRPr="001B0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секции, круглые столы, конференции, </w:t>
      </w:r>
      <w:r w:rsidRPr="001B0ED9">
        <w:rPr>
          <w:rFonts w:ascii="Times New Roman" w:hAnsi="Times New Roman" w:cs="Times New Roman"/>
          <w:color w:val="000000"/>
          <w:sz w:val="26"/>
          <w:szCs w:val="26"/>
        </w:rPr>
        <w:t>дебаты</w:t>
      </w:r>
      <w:r w:rsidRPr="001B0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соревнования, </w:t>
      </w:r>
      <w:r w:rsidRPr="001B0ED9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 ориентированные практики, деловые игры, турниры, </w:t>
      </w:r>
      <w:r w:rsidRPr="001B0ED9">
        <w:rPr>
          <w:rFonts w:ascii="Times New Roman" w:eastAsia="Times New Roman" w:hAnsi="Times New Roman" w:cs="Times New Roman"/>
          <w:bCs/>
          <w:sz w:val="28"/>
          <w:szCs w:val="28"/>
        </w:rPr>
        <w:t>выставки,</w:t>
      </w:r>
      <w:r w:rsidRPr="001B0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ED9">
        <w:rPr>
          <w:rFonts w:ascii="Times New Roman" w:hAnsi="Times New Roman" w:cs="Times New Roman"/>
          <w:color w:val="000000"/>
          <w:sz w:val="26"/>
          <w:szCs w:val="26"/>
        </w:rPr>
        <w:t>капустники, праздничные огоньки форумы, проекты</w:t>
      </w:r>
      <w:r w:rsidRPr="001B0ED9">
        <w:rPr>
          <w:rFonts w:ascii="Times New Roman" w:hAnsi="Times New Roman" w:cs="Times New Roman"/>
          <w:sz w:val="28"/>
          <w:szCs w:val="28"/>
        </w:rPr>
        <w:t>, родительские собрания, отчётные концерты, конкурсы, аукционы, тематические операции, исследования и.т.д.)</w:t>
      </w:r>
    </w:p>
    <w:p w:rsidR="00123A1B" w:rsidRDefault="00F4060D" w:rsidP="001B0ED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D9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литературы.</w:t>
      </w:r>
    </w:p>
    <w:p w:rsidR="005244A2" w:rsidRDefault="005244A2" w:rsidP="00524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4A2" w:rsidRPr="005244A2" w:rsidRDefault="005244A2" w:rsidP="00524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1B" w:rsidRDefault="00123A1B" w:rsidP="00F40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C5" w:rsidRDefault="00AE6FC5" w:rsidP="00F40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C5">
        <w:rPr>
          <w:rFonts w:ascii="Times New Roman" w:hAnsi="Times New Roman" w:cs="Times New Roman"/>
          <w:b/>
          <w:sz w:val="28"/>
          <w:szCs w:val="28"/>
        </w:rPr>
        <w:lastRenderedPageBreak/>
        <w:t>Примерное содержание воспитательной работы субъектов СКК</w:t>
      </w:r>
    </w:p>
    <w:p w:rsidR="00AE6FC5" w:rsidRPr="00AE6FC5" w:rsidRDefault="00AE6FC5" w:rsidP="00F40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4A2" w:rsidRDefault="00AE6FC5" w:rsidP="005244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A2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5244A2" w:rsidRPr="005244A2" w:rsidRDefault="005244A2" w:rsidP="005244A2">
      <w:pPr>
        <w:pStyle w:val="ac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iCs/>
          <w:sz w:val="28"/>
          <w:szCs w:val="28"/>
        </w:rPr>
        <w:t>Направления деятельности:</w:t>
      </w:r>
    </w:p>
    <w:p w:rsidR="005244A2" w:rsidRPr="005244A2" w:rsidRDefault="005244A2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sz w:val="28"/>
          <w:szCs w:val="28"/>
        </w:rPr>
        <w:t>-определение проблемного поля в сельском социуме и выяснение жизненных ориентиров сельской молодёжи (опрос среди родителей, учеников, педагогов);</w:t>
      </w:r>
    </w:p>
    <w:p w:rsidR="005244A2" w:rsidRPr="005244A2" w:rsidRDefault="005244A2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sz w:val="28"/>
          <w:szCs w:val="28"/>
        </w:rPr>
        <w:t xml:space="preserve">-систематический учет социально—статистических данных воспитанников и их семей; </w:t>
      </w:r>
    </w:p>
    <w:p w:rsidR="005244A2" w:rsidRPr="005244A2" w:rsidRDefault="005244A2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sz w:val="28"/>
          <w:szCs w:val="28"/>
        </w:rPr>
        <w:t>- выявление нуждающихся в социально-педагогической, психологической, юридической и других видах помощи;</w:t>
      </w:r>
    </w:p>
    <w:p w:rsidR="005244A2" w:rsidRPr="005244A2" w:rsidRDefault="005244A2" w:rsidP="005244A2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4A2">
        <w:rPr>
          <w:rFonts w:ascii="Times New Roman" w:hAnsi="Times New Roman" w:cs="Times New Roman"/>
          <w:sz w:val="28"/>
          <w:szCs w:val="28"/>
        </w:rPr>
        <w:t xml:space="preserve">- </w:t>
      </w:r>
      <w:r w:rsidRPr="005244A2">
        <w:rPr>
          <w:rFonts w:ascii="Times New Roman" w:hAnsi="Times New Roman" w:cs="Times New Roman"/>
          <w:iCs/>
          <w:sz w:val="28"/>
          <w:szCs w:val="28"/>
        </w:rPr>
        <w:t>создание единого комплексного плана, сформированного на основе предложений всех подразделений ССКК и требующий объединения совместных усилий субъектов ССКК;</w:t>
      </w:r>
    </w:p>
    <w:p w:rsidR="005244A2" w:rsidRPr="005244A2" w:rsidRDefault="005244A2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244A2">
        <w:rPr>
          <w:rFonts w:ascii="Times New Roman" w:hAnsi="Times New Roman" w:cs="Times New Roman"/>
          <w:sz w:val="28"/>
          <w:szCs w:val="28"/>
        </w:rPr>
        <w:t>планирование и проведение эффективной работы по профилактике правонарушений среди детей и подростков, состоящих на внутришкольном учете, семьями «группы риска» с привлечением работников здравоохранения, правоохранительных органов, общественности и др.;</w:t>
      </w:r>
    </w:p>
    <w:p w:rsidR="005244A2" w:rsidRPr="005244A2" w:rsidRDefault="005244A2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sz w:val="28"/>
          <w:szCs w:val="28"/>
        </w:rPr>
        <w:t>- определение критериев, показателей, методов и приемов изучения эффективности функционирования образовательной системы социокультурного комплекса;</w:t>
      </w:r>
    </w:p>
    <w:p w:rsidR="00DF3AB4" w:rsidRPr="005244A2" w:rsidRDefault="005244A2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sz w:val="28"/>
          <w:szCs w:val="28"/>
        </w:rPr>
        <w:t>-  формирование информационно-методического фонда разработок педагогов  социальных партнеров;</w:t>
      </w:r>
    </w:p>
    <w:p w:rsidR="00DF3AB4" w:rsidRDefault="00DF3AB4" w:rsidP="00DF3AB4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DF3AB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конференции, мозговой штурм, КВН, викторины, соревнования, КТД, создание проектов, семинары для всех субъектов ССК, разработки методических рекомендаций, обобщение педагогического опыта по воспитанию, родительский всеобуч, мониторинг основных показателей эффективности воспитательного процесса в рамках функционирования ССКК.</w:t>
      </w:r>
    </w:p>
    <w:p w:rsidR="00F4060D" w:rsidRPr="00AE6FC5" w:rsidRDefault="00DF3AB4" w:rsidP="00DF3A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4060D" w:rsidRPr="00AE6FC5">
        <w:rPr>
          <w:rFonts w:ascii="Times New Roman" w:eastAsia="Times New Roman" w:hAnsi="Times New Roman" w:cs="Times New Roman"/>
          <w:sz w:val="28"/>
          <w:szCs w:val="28"/>
        </w:rPr>
        <w:t>Согласно ФГОС</w:t>
      </w:r>
      <w:r w:rsidR="006C48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60D" w:rsidRPr="00AE6FC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целостного пространства духовно-нравственного развития младшего школьника обеспечивается разработкой Программы воспитания и социализации обучающихся. Такое пространство, иначе определяемое как </w:t>
      </w:r>
      <w:r w:rsidR="00F4060D" w:rsidRPr="00AE6FC5">
        <w:rPr>
          <w:rFonts w:ascii="Times New Roman" w:eastAsia="Times New Roman" w:hAnsi="Times New Roman" w:cs="Times New Roman"/>
          <w:b/>
          <w:sz w:val="28"/>
          <w:szCs w:val="28"/>
        </w:rPr>
        <w:t>уклад школьной жизни</w:t>
      </w:r>
      <w:r w:rsidR="00F4060D" w:rsidRPr="00AE6FC5">
        <w:rPr>
          <w:rFonts w:ascii="Times New Roman" w:eastAsia="Times New Roman" w:hAnsi="Times New Roman" w:cs="Times New Roman"/>
          <w:sz w:val="28"/>
          <w:szCs w:val="28"/>
        </w:rPr>
        <w:t>, интегрировано в урочную, внеурочную, внешкольную, семейную деятельность обучающегося и его родителей. При этом образовательное учреждение должно создавать условия для реализации разработанной собственной программы, обеспечивая духовно-нравственное развитие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</w:t>
      </w:r>
      <w:r w:rsidR="006C48EF">
        <w:rPr>
          <w:rFonts w:ascii="Times New Roman" w:eastAsia="Times New Roman" w:hAnsi="Times New Roman" w:cs="Times New Roman"/>
          <w:sz w:val="28"/>
          <w:szCs w:val="28"/>
        </w:rPr>
        <w:t xml:space="preserve">азовательный процесс </w:t>
      </w:r>
      <w:r w:rsidR="006C48EF" w:rsidRPr="00B753AF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="00F4060D" w:rsidRPr="00B753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школе</w:t>
      </w:r>
      <w:r w:rsidR="00F4060D" w:rsidRPr="00AE6FC5">
        <w:rPr>
          <w:rFonts w:ascii="Times New Roman" w:eastAsia="Times New Roman" w:hAnsi="Times New Roman" w:cs="Times New Roman"/>
          <w:sz w:val="28"/>
          <w:szCs w:val="28"/>
        </w:rPr>
        <w:t xml:space="preserve"> на воспитание ребенка в духе любви к Родине и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F4060D" w:rsidRPr="00F4060D" w:rsidRDefault="00DF3AB4" w:rsidP="00F40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0D" w:rsidRPr="00F4060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полноценного функционирования такого образовательного процесса требуются согласованные усилия многих социальных субъектов: школы, семьи, общественных организаций, включая детско-юношеские движения и организации, учреждений дополнительного </w:t>
      </w:r>
      <w:r w:rsidR="00F4060D" w:rsidRPr="00F4060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культуры и спорта, традиционных рос</w:t>
      </w:r>
      <w:r w:rsidR="00AE6FC5">
        <w:rPr>
          <w:rFonts w:ascii="Times New Roman" w:hAnsi="Times New Roman" w:cs="Times New Roman"/>
          <w:sz w:val="28"/>
          <w:szCs w:val="28"/>
        </w:rPr>
        <w:t>сийских религиозных организаций, представителей власти, бизнеса.</w:t>
      </w:r>
    </w:p>
    <w:p w:rsidR="00DF3AB4" w:rsidRDefault="00E33352" w:rsidP="002C7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352">
        <w:rPr>
          <w:rFonts w:ascii="Times New Roman" w:hAnsi="Times New Roman" w:cs="Times New Roman"/>
          <w:sz w:val="28"/>
          <w:szCs w:val="28"/>
        </w:rPr>
        <w:t>Методической основой для разработки программ внеурочной деятельности в образовательных учреждени</w:t>
      </w:r>
      <w:r w:rsidR="00B753AF">
        <w:rPr>
          <w:rFonts w:ascii="Times New Roman" w:hAnsi="Times New Roman" w:cs="Times New Roman"/>
          <w:sz w:val="28"/>
          <w:szCs w:val="28"/>
        </w:rPr>
        <w:t>ях района явля</w:t>
      </w:r>
      <w:r w:rsidR="00B753AF" w:rsidRPr="00B753A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B753AF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33352">
        <w:rPr>
          <w:rFonts w:ascii="Times New Roman" w:hAnsi="Times New Roman" w:cs="Times New Roman"/>
          <w:sz w:val="28"/>
          <w:szCs w:val="28"/>
        </w:rPr>
        <w:t>ся и</w:t>
      </w:r>
      <w:r w:rsidRPr="00E33352">
        <w:rPr>
          <w:rFonts w:ascii="Times New Roman" w:eastAsia="Times New Roman" w:hAnsi="Times New Roman" w:cs="Times New Roman"/>
          <w:sz w:val="28"/>
          <w:szCs w:val="28"/>
        </w:rPr>
        <w:t>нструктивно - методическое письмо</w:t>
      </w:r>
      <w:r w:rsidRPr="00E33352">
        <w:rPr>
          <w:rFonts w:ascii="Times New Roman" w:hAnsi="Times New Roman" w:cs="Times New Roman"/>
          <w:sz w:val="28"/>
          <w:szCs w:val="28"/>
        </w:rPr>
        <w:t xml:space="preserve"> </w:t>
      </w:r>
      <w:r w:rsidRPr="00E33352">
        <w:rPr>
          <w:rFonts w:ascii="Times New Roman" w:eastAsia="Times New Roman" w:hAnsi="Times New Roman" w:cs="Times New Roman"/>
          <w:b/>
          <w:sz w:val="28"/>
          <w:szCs w:val="28"/>
        </w:rPr>
        <w:t>«Об основных направлениях развития воспитания</w:t>
      </w:r>
      <w:r w:rsidRPr="00E3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52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учреждениях области в рамках реализации ФГОС</w:t>
      </w:r>
      <w:r w:rsidRPr="00E3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52">
        <w:rPr>
          <w:rFonts w:ascii="Times New Roman" w:eastAsia="Times New Roman" w:hAnsi="Times New Roman" w:cs="Times New Roman"/>
          <w:b/>
          <w:sz w:val="28"/>
          <w:szCs w:val="28"/>
        </w:rPr>
        <w:t>на 2012-2013 учебный год»</w:t>
      </w:r>
      <w:r w:rsidRPr="00E333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3352">
        <w:rPr>
          <w:rFonts w:ascii="Times New Roman" w:hAnsi="Times New Roman" w:cs="Times New Roman"/>
          <w:sz w:val="28"/>
          <w:szCs w:val="28"/>
        </w:rPr>
        <w:t>Результатом  работы в этом направлении должны стать</w:t>
      </w:r>
      <w:r w:rsidRPr="00E3335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33352">
        <w:rPr>
          <w:rFonts w:ascii="Times New Roman" w:eastAsia="Times New Roman" w:hAnsi="Times New Roman" w:cs="Times New Roman"/>
          <w:bCs/>
          <w:sz w:val="28"/>
          <w:szCs w:val="28"/>
        </w:rPr>
        <w:t>ндивидуальная карта занятости</w:t>
      </w:r>
      <w:r w:rsidRPr="00E33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3AF">
        <w:rPr>
          <w:rFonts w:ascii="Times New Roman" w:eastAsia="Times New Roman" w:hAnsi="Times New Roman" w:cs="Times New Roman"/>
          <w:bCs/>
          <w:sz w:val="28"/>
          <w:szCs w:val="28"/>
        </w:rPr>
        <w:t>обучаю</w:t>
      </w:r>
      <w:r w:rsidR="00B753AF" w:rsidRPr="00B753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щ</w:t>
      </w:r>
      <w:r w:rsidR="002C7784" w:rsidRPr="00B753AF">
        <w:rPr>
          <w:rFonts w:ascii="Times New Roman" w:hAnsi="Times New Roman" w:cs="Times New Roman"/>
          <w:bCs/>
          <w:color w:val="FF0000"/>
          <w:sz w:val="28"/>
          <w:szCs w:val="28"/>
        </w:rPr>
        <w:t>их</w:t>
      </w:r>
      <w:r w:rsidR="002C7784">
        <w:rPr>
          <w:rFonts w:ascii="Times New Roman" w:hAnsi="Times New Roman" w:cs="Times New Roman"/>
          <w:bCs/>
          <w:sz w:val="28"/>
          <w:szCs w:val="28"/>
        </w:rPr>
        <w:t>ся.</w:t>
      </w:r>
      <w:r w:rsidRPr="00E33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352" w:rsidRPr="005244A2" w:rsidRDefault="00E33352" w:rsidP="00E3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4A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244A2">
        <w:rPr>
          <w:rFonts w:ascii="Times New Roman" w:eastAsia="Times New Roman" w:hAnsi="Times New Roman" w:cs="Times New Roman"/>
          <w:b/>
          <w:bCs/>
          <w:sz w:val="24"/>
          <w:szCs w:val="24"/>
        </w:rPr>
        <w:t>ндивидуальная карта занятости</w:t>
      </w:r>
      <w:r w:rsidRPr="00524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4A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:rsidR="00E33352" w:rsidRPr="005244A2" w:rsidRDefault="00B753AF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A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="00E33352" w:rsidRPr="005244A2">
        <w:rPr>
          <w:rFonts w:ascii="Times New Roman" w:eastAsia="Times New Roman" w:hAnsi="Times New Roman" w:cs="Times New Roman"/>
          <w:b/>
          <w:bCs/>
          <w:sz w:val="24"/>
          <w:szCs w:val="24"/>
        </w:rPr>
        <w:t>(Фамилия, имя) во внеурочной деятельности</w:t>
      </w:r>
    </w:p>
    <w:p w:rsidR="00E33352" w:rsidRPr="00FA5A9D" w:rsidRDefault="00E33352" w:rsidP="00E3335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Style w:val="ab"/>
        <w:tblW w:w="0" w:type="auto"/>
        <w:tblLook w:val="01E0"/>
      </w:tblPr>
      <w:tblGrid>
        <w:gridCol w:w="3417"/>
        <w:gridCol w:w="2054"/>
        <w:gridCol w:w="2700"/>
        <w:gridCol w:w="1543"/>
      </w:tblGrid>
      <w:tr w:rsidR="00E33352" w:rsidTr="005565BD">
        <w:tc>
          <w:tcPr>
            <w:tcW w:w="0" w:type="auto"/>
          </w:tcPr>
          <w:p w:rsidR="00E33352" w:rsidRPr="00FA5A9D" w:rsidRDefault="00E33352" w:rsidP="005565BD">
            <w:pPr>
              <w:jc w:val="center"/>
              <w:rPr>
                <w:b/>
                <w:bCs/>
              </w:rPr>
            </w:pPr>
            <w:r w:rsidRPr="00FA5A9D">
              <w:rPr>
                <w:b/>
                <w:bCs/>
              </w:rPr>
              <w:t>Направление</w:t>
            </w:r>
          </w:p>
          <w:p w:rsidR="00E33352" w:rsidRPr="00FA5A9D" w:rsidRDefault="00E33352" w:rsidP="005565BD">
            <w:pPr>
              <w:jc w:val="center"/>
            </w:pPr>
            <w:r w:rsidRPr="00FA5A9D">
              <w:rPr>
                <w:b/>
                <w:bCs/>
              </w:rPr>
              <w:t>внеурочной деятельности</w:t>
            </w:r>
          </w:p>
        </w:tc>
        <w:tc>
          <w:tcPr>
            <w:tcW w:w="2054" w:type="dxa"/>
          </w:tcPr>
          <w:p w:rsidR="00E33352" w:rsidRPr="00FA5A9D" w:rsidRDefault="00E33352" w:rsidP="005565BD">
            <w:pPr>
              <w:jc w:val="center"/>
            </w:pPr>
            <w:r w:rsidRPr="00FA5A9D">
              <w:rPr>
                <w:b/>
                <w:bCs/>
              </w:rPr>
              <w:t>Форма(ы) организации внеурочной деятельности</w:t>
            </w:r>
          </w:p>
        </w:tc>
        <w:tc>
          <w:tcPr>
            <w:tcW w:w="2700" w:type="dxa"/>
          </w:tcPr>
          <w:p w:rsidR="00E33352" w:rsidRDefault="00E33352" w:rsidP="005565BD">
            <w:pPr>
              <w:jc w:val="center"/>
              <w:rPr>
                <w:b/>
                <w:bCs/>
              </w:rPr>
            </w:pPr>
            <w:r w:rsidRPr="00FA5A9D">
              <w:rPr>
                <w:b/>
                <w:bCs/>
              </w:rPr>
              <w:t>Организатор внеурочной деятельности</w:t>
            </w:r>
          </w:p>
          <w:p w:rsidR="00E33352" w:rsidRPr="00FA5A9D" w:rsidRDefault="00E33352" w:rsidP="005565BD">
            <w:pPr>
              <w:jc w:val="center"/>
            </w:pPr>
            <w:r w:rsidRPr="00FA5A9D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ФИО, </w:t>
            </w:r>
            <w:r w:rsidRPr="00FA5A9D">
              <w:rPr>
                <w:b/>
                <w:bCs/>
              </w:rPr>
              <w:t>должность, учреждение)</w:t>
            </w:r>
          </w:p>
        </w:tc>
        <w:tc>
          <w:tcPr>
            <w:tcW w:w="1543" w:type="dxa"/>
          </w:tcPr>
          <w:p w:rsidR="00E33352" w:rsidRPr="00FA5A9D" w:rsidRDefault="00E33352" w:rsidP="005565BD">
            <w:pPr>
              <w:jc w:val="center"/>
              <w:rPr>
                <w:b/>
                <w:bCs/>
              </w:rPr>
            </w:pPr>
            <w:r w:rsidRPr="00FA5A9D">
              <w:rPr>
                <w:b/>
                <w:bCs/>
              </w:rPr>
              <w:t>Объем недельной нагрузки</w:t>
            </w:r>
          </w:p>
          <w:p w:rsidR="00E33352" w:rsidRPr="00FA5A9D" w:rsidRDefault="00E33352" w:rsidP="005565BD">
            <w:pPr>
              <w:jc w:val="center"/>
            </w:pPr>
            <w:r w:rsidRPr="00FA5A9D">
              <w:rPr>
                <w:b/>
                <w:bCs/>
              </w:rPr>
              <w:t>(в час.)</w:t>
            </w:r>
          </w:p>
        </w:tc>
      </w:tr>
      <w:tr w:rsidR="00E33352" w:rsidTr="005565BD">
        <w:tc>
          <w:tcPr>
            <w:tcW w:w="0" w:type="auto"/>
          </w:tcPr>
          <w:p w:rsidR="00E33352" w:rsidRPr="00FA5A9D" w:rsidRDefault="00E33352" w:rsidP="005565BD">
            <w:r w:rsidRPr="00AC0E5F">
              <w:rPr>
                <w:b/>
                <w:bCs/>
              </w:rPr>
              <w:t>Физкультурно-спортивное и оздоровительное</w:t>
            </w:r>
          </w:p>
        </w:tc>
        <w:tc>
          <w:tcPr>
            <w:tcW w:w="2054" w:type="dxa"/>
          </w:tcPr>
          <w:p w:rsidR="00E33352" w:rsidRDefault="00E33352" w:rsidP="005565BD"/>
        </w:tc>
        <w:tc>
          <w:tcPr>
            <w:tcW w:w="2700" w:type="dxa"/>
          </w:tcPr>
          <w:p w:rsidR="00E33352" w:rsidRDefault="00E33352" w:rsidP="005565BD"/>
        </w:tc>
        <w:tc>
          <w:tcPr>
            <w:tcW w:w="1543" w:type="dxa"/>
          </w:tcPr>
          <w:p w:rsidR="00E33352" w:rsidRDefault="00E33352" w:rsidP="005565BD"/>
        </w:tc>
      </w:tr>
      <w:tr w:rsidR="00E33352" w:rsidTr="005565BD">
        <w:tc>
          <w:tcPr>
            <w:tcW w:w="0" w:type="auto"/>
          </w:tcPr>
          <w:p w:rsidR="00E33352" w:rsidRPr="00FA5A9D" w:rsidRDefault="00E33352" w:rsidP="005565BD">
            <w:r w:rsidRPr="00FA5A9D">
              <w:rPr>
                <w:b/>
                <w:bCs/>
              </w:rPr>
              <w:t>Духовно-нравственное</w:t>
            </w:r>
          </w:p>
        </w:tc>
        <w:tc>
          <w:tcPr>
            <w:tcW w:w="2054" w:type="dxa"/>
          </w:tcPr>
          <w:p w:rsidR="00E33352" w:rsidRDefault="00E33352" w:rsidP="005565BD"/>
        </w:tc>
        <w:tc>
          <w:tcPr>
            <w:tcW w:w="2700" w:type="dxa"/>
          </w:tcPr>
          <w:p w:rsidR="00E33352" w:rsidRDefault="00E33352" w:rsidP="005565BD"/>
        </w:tc>
        <w:tc>
          <w:tcPr>
            <w:tcW w:w="1543" w:type="dxa"/>
          </w:tcPr>
          <w:p w:rsidR="00E33352" w:rsidRDefault="00E33352" w:rsidP="005565BD"/>
        </w:tc>
      </w:tr>
      <w:tr w:rsidR="00E33352" w:rsidTr="005565BD">
        <w:tc>
          <w:tcPr>
            <w:tcW w:w="0" w:type="auto"/>
          </w:tcPr>
          <w:p w:rsidR="00E33352" w:rsidRPr="00FA5A9D" w:rsidRDefault="00E33352" w:rsidP="005565BD">
            <w:r w:rsidRPr="00FA5A9D">
              <w:rPr>
                <w:b/>
                <w:bCs/>
              </w:rPr>
              <w:t>Общеинтеллектуальное</w:t>
            </w:r>
          </w:p>
        </w:tc>
        <w:tc>
          <w:tcPr>
            <w:tcW w:w="2054" w:type="dxa"/>
          </w:tcPr>
          <w:p w:rsidR="00E33352" w:rsidRDefault="00E33352" w:rsidP="005565BD"/>
        </w:tc>
        <w:tc>
          <w:tcPr>
            <w:tcW w:w="2700" w:type="dxa"/>
          </w:tcPr>
          <w:p w:rsidR="00E33352" w:rsidRDefault="00E33352" w:rsidP="005565BD"/>
        </w:tc>
        <w:tc>
          <w:tcPr>
            <w:tcW w:w="1543" w:type="dxa"/>
          </w:tcPr>
          <w:p w:rsidR="00E33352" w:rsidRDefault="00E33352" w:rsidP="005565BD"/>
        </w:tc>
      </w:tr>
      <w:tr w:rsidR="00E33352" w:rsidTr="005565BD">
        <w:tc>
          <w:tcPr>
            <w:tcW w:w="0" w:type="auto"/>
          </w:tcPr>
          <w:p w:rsidR="00E33352" w:rsidRPr="00FA5A9D" w:rsidRDefault="00E33352" w:rsidP="005565BD">
            <w:r w:rsidRPr="00FA5A9D">
              <w:rPr>
                <w:b/>
                <w:bCs/>
              </w:rPr>
              <w:t>Общекультурное</w:t>
            </w:r>
          </w:p>
        </w:tc>
        <w:tc>
          <w:tcPr>
            <w:tcW w:w="2054" w:type="dxa"/>
          </w:tcPr>
          <w:p w:rsidR="00E33352" w:rsidRDefault="00E33352" w:rsidP="005565BD"/>
        </w:tc>
        <w:tc>
          <w:tcPr>
            <w:tcW w:w="2700" w:type="dxa"/>
          </w:tcPr>
          <w:p w:rsidR="00E33352" w:rsidRDefault="00E33352" w:rsidP="005565BD"/>
        </w:tc>
        <w:tc>
          <w:tcPr>
            <w:tcW w:w="1543" w:type="dxa"/>
          </w:tcPr>
          <w:p w:rsidR="00E33352" w:rsidRDefault="00E33352" w:rsidP="005565BD"/>
        </w:tc>
      </w:tr>
      <w:tr w:rsidR="00E33352" w:rsidTr="005565BD">
        <w:tc>
          <w:tcPr>
            <w:tcW w:w="0" w:type="auto"/>
          </w:tcPr>
          <w:p w:rsidR="00E33352" w:rsidRPr="00FA5A9D" w:rsidRDefault="00E33352" w:rsidP="005565BD">
            <w:r w:rsidRPr="00FA5A9D">
              <w:rPr>
                <w:b/>
                <w:bCs/>
              </w:rPr>
              <w:t>Социальное</w:t>
            </w:r>
          </w:p>
        </w:tc>
        <w:tc>
          <w:tcPr>
            <w:tcW w:w="2054" w:type="dxa"/>
          </w:tcPr>
          <w:p w:rsidR="00E33352" w:rsidRDefault="00E33352" w:rsidP="005565BD"/>
        </w:tc>
        <w:tc>
          <w:tcPr>
            <w:tcW w:w="2700" w:type="dxa"/>
          </w:tcPr>
          <w:p w:rsidR="00E33352" w:rsidRDefault="00E33352" w:rsidP="005565BD"/>
        </w:tc>
        <w:tc>
          <w:tcPr>
            <w:tcW w:w="1543" w:type="dxa"/>
          </w:tcPr>
          <w:p w:rsidR="00E33352" w:rsidRDefault="00E33352" w:rsidP="005565BD"/>
        </w:tc>
      </w:tr>
      <w:tr w:rsidR="00E33352" w:rsidTr="005565BD">
        <w:tc>
          <w:tcPr>
            <w:tcW w:w="8028" w:type="dxa"/>
            <w:gridSpan w:val="3"/>
          </w:tcPr>
          <w:p w:rsidR="00E33352" w:rsidRDefault="00E33352" w:rsidP="005565BD">
            <w:r w:rsidRPr="00FA5A9D">
              <w:rPr>
                <w:b/>
                <w:bCs/>
              </w:rPr>
              <w:t>Итого (общая недельная нагрузка обучающегося):</w:t>
            </w:r>
          </w:p>
        </w:tc>
        <w:tc>
          <w:tcPr>
            <w:tcW w:w="1543" w:type="dxa"/>
          </w:tcPr>
          <w:p w:rsidR="00E33352" w:rsidRDefault="00E33352" w:rsidP="005565BD"/>
        </w:tc>
      </w:tr>
    </w:tbl>
    <w:p w:rsidR="00E33352" w:rsidRPr="00E33352" w:rsidRDefault="00E33352" w:rsidP="00E3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352" w:rsidRPr="00E33352" w:rsidRDefault="00B753AF" w:rsidP="00E33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3AF">
        <w:rPr>
          <w:rFonts w:ascii="Times New Roman" w:eastAsia="Times New Roman" w:hAnsi="Times New Roman" w:cs="Times New Roman"/>
          <w:color w:val="FF0000"/>
          <w:sz w:val="28"/>
          <w:szCs w:val="28"/>
        </w:rPr>
        <w:t>Эффективность  реализации основных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E33352" w:rsidRPr="00E33352">
        <w:rPr>
          <w:rFonts w:ascii="Times New Roman" w:eastAsia="Times New Roman" w:hAnsi="Times New Roman" w:cs="Times New Roman"/>
          <w:sz w:val="28"/>
          <w:szCs w:val="28"/>
        </w:rPr>
        <w:t xml:space="preserve"> многом зависит от ресурсного обеспечения. Первостепенное значение имеет кадровое обеспечение реализации модели. Субъектами внеурочной деятельности могут и должны стать классные руководители, учителя-предметники, педагоги-организаторы, воспитатели групп продленного дня, педагоги дополнительного образования, специалисты учреждений культуры, спорта и других организаций. Только благодаря интеграции кадровых ресурсов возможно проведение интересной и полезной внеурочной деятельности, удовлетворение потребностей обучающихся и запросов их родителей.</w:t>
      </w:r>
    </w:p>
    <w:p w:rsidR="00DE5D28" w:rsidRPr="00AA014A" w:rsidRDefault="005244A2" w:rsidP="00AA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3352" w:rsidRPr="00E333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образовательного учреждения необходимо позаботиться о финансовом и материально-техническом обеспечении системы внеурочной деятельности. Необходимо </w:t>
      </w:r>
      <w:r w:rsidR="00A660BE">
        <w:rPr>
          <w:rFonts w:ascii="Times New Roman" w:hAnsi="Times New Roman" w:cs="Times New Roman"/>
          <w:sz w:val="28"/>
          <w:szCs w:val="28"/>
        </w:rPr>
        <w:t>предусмотреть</w:t>
      </w:r>
      <w:r w:rsidR="00E33352" w:rsidRPr="00E33352">
        <w:rPr>
          <w:rFonts w:ascii="Times New Roman" w:eastAsia="Times New Roman" w:hAnsi="Times New Roman" w:cs="Times New Roman"/>
          <w:sz w:val="28"/>
          <w:szCs w:val="28"/>
        </w:rPr>
        <w:t xml:space="preserve"> помещения, специально предназначенные для проведения учебных занятий внеурочной деятельности, установить договорные отношения с социальными партнерами по использованию их ресурсов в работе с детьми.</w:t>
      </w:r>
    </w:p>
    <w:p w:rsidR="00303A06" w:rsidRDefault="00DE5D28" w:rsidP="005244A2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0F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 w:rsidR="00064E0F">
        <w:rPr>
          <w:rFonts w:ascii="Times New Roman" w:hAnsi="Times New Roman" w:cs="Times New Roman"/>
          <w:b/>
          <w:sz w:val="28"/>
          <w:szCs w:val="28"/>
        </w:rPr>
        <w:t>.</w:t>
      </w:r>
    </w:p>
    <w:p w:rsidR="00226E9A" w:rsidRPr="00AA014A" w:rsidRDefault="00303A06" w:rsidP="00AA014A">
      <w:pPr>
        <w:framePr w:hSpace="180" w:wrap="around" w:vAnchor="text" w:hAnchor="text" w:y="1"/>
        <w:suppressOverlap/>
        <w:rPr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патриотизма и гражданственности, уважения к патриотическому и культурному наследию </w:t>
      </w:r>
      <w:r w:rsidR="00226E9A">
        <w:rPr>
          <w:rFonts w:ascii="Times New Roman" w:eastAsia="Times New Roman" w:hAnsi="Times New Roman" w:cs="Times New Roman"/>
          <w:sz w:val="28"/>
          <w:szCs w:val="28"/>
        </w:rPr>
        <w:t>села,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E9A">
        <w:rPr>
          <w:rFonts w:ascii="Times New Roman" w:eastAsia="Times New Roman" w:hAnsi="Times New Roman" w:cs="Times New Roman"/>
          <w:sz w:val="28"/>
          <w:szCs w:val="28"/>
        </w:rPr>
        <w:t>организация досуга для всех категорий населения.</w:t>
      </w:r>
      <w:r w:rsidR="00AA014A" w:rsidRPr="00AA014A">
        <w:rPr>
          <w:iCs/>
          <w:sz w:val="28"/>
          <w:szCs w:val="28"/>
        </w:rPr>
        <w:t xml:space="preserve"> </w:t>
      </w:r>
      <w:r w:rsidR="00AA014A" w:rsidRPr="00AA014A">
        <w:rPr>
          <w:rFonts w:ascii="Times New Roman" w:hAnsi="Times New Roman" w:cs="Times New Roman"/>
          <w:iCs/>
          <w:sz w:val="28"/>
          <w:szCs w:val="28"/>
        </w:rPr>
        <w:t>Дополнительное образование детей и молодежи</w:t>
      </w:r>
      <w:r w:rsidR="00AA014A">
        <w:rPr>
          <w:rFonts w:ascii="Times New Roman" w:hAnsi="Times New Roman" w:cs="Times New Roman"/>
          <w:iCs/>
          <w:sz w:val="28"/>
          <w:szCs w:val="28"/>
        </w:rPr>
        <w:t>.</w:t>
      </w:r>
    </w:p>
    <w:p w:rsidR="00EA51EA" w:rsidRDefault="00BF30EF" w:rsidP="00303A06">
      <w:pPr>
        <w:framePr w:hSpace="180" w:wrap="around" w:vAnchor="text" w:hAnchor="text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BF">
        <w:rPr>
          <w:rFonts w:ascii="Times New Roman" w:eastAsia="Times New Roman" w:hAnsi="Times New Roman" w:cs="Times New Roman"/>
          <w:i/>
          <w:sz w:val="28"/>
          <w:szCs w:val="28"/>
        </w:rPr>
        <w:t>Формы работы</w:t>
      </w:r>
      <w:r w:rsidRPr="004D7BD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A51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A0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03A06">
        <w:rPr>
          <w:rFonts w:ascii="Times New Roman" w:eastAsia="Times New Roman" w:hAnsi="Times New Roman" w:cs="Times New Roman"/>
          <w:sz w:val="28"/>
          <w:szCs w:val="28"/>
        </w:rPr>
        <w:t xml:space="preserve">ружковые и клубные объединения, </w:t>
      </w:r>
      <w:r w:rsidR="00EA51EA" w:rsidRPr="007B1ED1">
        <w:rPr>
          <w:rFonts w:ascii="Times New Roman" w:eastAsia="Times New Roman" w:hAnsi="Times New Roman" w:cs="Times New Roman"/>
          <w:sz w:val="28"/>
          <w:szCs w:val="28"/>
        </w:rPr>
        <w:t xml:space="preserve"> досуговые мероп</w:t>
      </w:r>
      <w:r w:rsidR="00101197">
        <w:rPr>
          <w:rFonts w:ascii="Times New Roman" w:eastAsia="Times New Roman" w:hAnsi="Times New Roman" w:cs="Times New Roman"/>
          <w:sz w:val="28"/>
          <w:szCs w:val="28"/>
        </w:rPr>
        <w:t>риятия для различных категорий населения</w:t>
      </w:r>
      <w:r w:rsidR="00EA51EA" w:rsidRPr="007B1ED1">
        <w:rPr>
          <w:rFonts w:ascii="Times New Roman" w:eastAsia="Times New Roman" w:hAnsi="Times New Roman" w:cs="Times New Roman"/>
          <w:sz w:val="28"/>
          <w:szCs w:val="28"/>
        </w:rPr>
        <w:t>, выставки, конкурсы, творческие</w:t>
      </w:r>
      <w:r w:rsidR="00226E9A">
        <w:rPr>
          <w:rFonts w:ascii="Times New Roman" w:eastAsia="Times New Roman" w:hAnsi="Times New Roman" w:cs="Times New Roman"/>
          <w:sz w:val="28"/>
          <w:szCs w:val="28"/>
        </w:rPr>
        <w:t xml:space="preserve"> вечера</w:t>
      </w:r>
      <w:r w:rsidR="00EA51EA" w:rsidRPr="007B1E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51EA">
        <w:rPr>
          <w:rFonts w:ascii="Times New Roman" w:eastAsia="Times New Roman" w:hAnsi="Times New Roman" w:cs="Times New Roman"/>
          <w:sz w:val="28"/>
          <w:szCs w:val="28"/>
        </w:rPr>
        <w:t>традиционные  мероприятия</w:t>
      </w:r>
      <w:r w:rsidR="00226E9A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="001011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00B" w:rsidRPr="007B400B">
        <w:rPr>
          <w:b/>
          <w:sz w:val="24"/>
          <w:szCs w:val="24"/>
        </w:rPr>
        <w:t xml:space="preserve"> </w:t>
      </w:r>
      <w:r w:rsidR="007B400B">
        <w:rPr>
          <w:rFonts w:ascii="Times New Roman" w:hAnsi="Times New Roman" w:cs="Times New Roman"/>
          <w:sz w:val="28"/>
          <w:szCs w:val="28"/>
        </w:rPr>
        <w:t>у</w:t>
      </w:r>
      <w:r w:rsidR="007B400B" w:rsidRPr="007B400B">
        <w:rPr>
          <w:rFonts w:ascii="Times New Roman" w:hAnsi="Times New Roman" w:cs="Times New Roman"/>
          <w:sz w:val="28"/>
          <w:szCs w:val="28"/>
        </w:rPr>
        <w:t>своение норм и ценностей, культуры и знаний,</w:t>
      </w:r>
      <w:r w:rsidR="007B400B" w:rsidRPr="00DF2CDF">
        <w:rPr>
          <w:b/>
          <w:sz w:val="24"/>
          <w:szCs w:val="24"/>
        </w:rPr>
        <w:t xml:space="preserve"> </w:t>
      </w:r>
      <w:r w:rsidR="00101197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противоправного поведения </w:t>
      </w:r>
      <w:r w:rsidR="00226E9A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EA5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5BF" w:rsidRDefault="00D705BF" w:rsidP="00BF30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Учреждения физической культуры и спорта.</w:t>
      </w:r>
    </w:p>
    <w:p w:rsidR="00D705BF" w:rsidRPr="00064E0F" w:rsidRDefault="00D705BF" w:rsidP="00F04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</w:t>
      </w:r>
      <w:r w:rsidR="005244A2">
        <w:rPr>
          <w:rFonts w:ascii="Times New Roman" w:eastAsia="Times New Roman" w:hAnsi="Times New Roman" w:cs="Times New Roman"/>
          <w:sz w:val="28"/>
          <w:szCs w:val="28"/>
        </w:rPr>
        <w:t>ительная деятельность направленная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создание здоровьесберегающей среды в сельском социуме, культивирование здорового образа жизни среди детей </w:t>
      </w:r>
      <w:r w:rsidR="005244A2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5244A2">
        <w:rPr>
          <w:rFonts w:ascii="Times New Roman" w:eastAsia="Times New Roman" w:hAnsi="Times New Roman" w:cs="Times New Roman"/>
          <w:sz w:val="28"/>
          <w:szCs w:val="28"/>
        </w:rPr>
        <w:t xml:space="preserve">проведения массовых спортивных мероприятий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просветительской работы.</w:t>
      </w:r>
    </w:p>
    <w:p w:rsidR="00BF30EF" w:rsidRPr="00D705BF" w:rsidRDefault="00BF30EF" w:rsidP="00F041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BF">
        <w:rPr>
          <w:rFonts w:ascii="Times New Roman" w:eastAsia="Times New Roman" w:hAnsi="Times New Roman" w:cs="Times New Roman"/>
          <w:i/>
          <w:sz w:val="28"/>
          <w:szCs w:val="28"/>
        </w:rPr>
        <w:t>Формы работы:</w:t>
      </w:r>
      <w:r w:rsidR="00D705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4A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D705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05BF">
        <w:rPr>
          <w:rFonts w:ascii="Times New Roman" w:eastAsia="Times New Roman" w:hAnsi="Times New Roman" w:cs="Times New Roman"/>
          <w:sz w:val="28"/>
          <w:szCs w:val="28"/>
        </w:rPr>
        <w:t>спортивных секций, клубов, объединений, проведение спортивно-массовых мероприятий: праздников, соревнований, олимпиад, турниров, спартакиад и т.п.</w:t>
      </w:r>
    </w:p>
    <w:p w:rsidR="00226E9A" w:rsidRDefault="00D705BF" w:rsidP="00535DE3">
      <w:pPr>
        <w:pStyle w:val="ac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5D28" w:rsidRPr="00D705BF">
        <w:rPr>
          <w:rFonts w:ascii="Times New Roman" w:hAnsi="Times New Roman" w:cs="Times New Roman"/>
          <w:b/>
          <w:sz w:val="28"/>
          <w:szCs w:val="28"/>
        </w:rPr>
        <w:t>Сельская библиотека</w:t>
      </w:r>
      <w:r w:rsidR="00F0414A">
        <w:rPr>
          <w:rFonts w:ascii="Times New Roman" w:hAnsi="Times New Roman" w:cs="Times New Roman"/>
          <w:b/>
          <w:sz w:val="28"/>
          <w:szCs w:val="28"/>
        </w:rPr>
        <w:t>, музеи</w:t>
      </w:r>
    </w:p>
    <w:p w:rsidR="0095355E" w:rsidRDefault="00563343" w:rsidP="0095355E">
      <w:pPr>
        <w:rPr>
          <w:rFonts w:ascii="Times New Roman" w:eastAsia="Times New Roman" w:hAnsi="Times New Roman" w:cs="Times New Roman"/>
          <w:sz w:val="28"/>
          <w:szCs w:val="28"/>
        </w:rPr>
      </w:pPr>
      <w:r w:rsidRPr="00D70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национального самосознания, уважения к народной культуре, традициям</w:t>
      </w:r>
      <w:r w:rsidR="0047735F" w:rsidRPr="00D705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B400B" w:rsidRPr="00D7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00B" w:rsidRPr="00D705BF" w:rsidRDefault="00D705BF" w:rsidP="0095355E">
      <w:pPr>
        <w:rPr>
          <w:rFonts w:ascii="Times New Roman" w:eastAsia="Times New Roman" w:hAnsi="Times New Roman" w:cs="Times New Roman"/>
          <w:sz w:val="28"/>
          <w:szCs w:val="28"/>
        </w:rPr>
      </w:pPr>
      <w:r w:rsidRPr="00D705BF">
        <w:rPr>
          <w:rFonts w:ascii="Times New Roman" w:eastAsia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кружковая работа, досуговые мероприятия</w:t>
      </w:r>
      <w:r w:rsidR="00F0414A">
        <w:rPr>
          <w:rFonts w:ascii="Times New Roman" w:eastAsia="Times New Roman" w:hAnsi="Times New Roman" w:cs="Times New Roman"/>
          <w:sz w:val="28"/>
          <w:szCs w:val="28"/>
        </w:rPr>
        <w:t xml:space="preserve"> для всех категорий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3329" w:rsidRPr="00CA3329">
        <w:rPr>
          <w:rFonts w:ascii="Times New Roman" w:hAnsi="Times New Roman" w:cs="Times New Roman"/>
          <w:iCs/>
          <w:sz w:val="28"/>
          <w:szCs w:val="28"/>
        </w:rPr>
        <w:t>проведение разнообразных историко-патриотических, тематических часов, уроков мужества, оформление книжных выставок;</w:t>
      </w:r>
      <w:r w:rsidR="0095355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 конкурсов знатоков, викторин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355E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праздников,  неделей; </w:t>
      </w:r>
      <w:r w:rsidR="00F0414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0414A" w:rsidRPr="00D705BF">
        <w:rPr>
          <w:rFonts w:ascii="Times New Roman" w:eastAsia="Times New Roman" w:hAnsi="Times New Roman" w:cs="Times New Roman"/>
          <w:sz w:val="28"/>
          <w:szCs w:val="28"/>
        </w:rPr>
        <w:t xml:space="preserve">оздание проектов, </w:t>
      </w:r>
      <w:r w:rsidR="00F0414A"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школы и образования на селе, славных подвигов ВОВ, сбор материалов о знаменитых  людях села;  </w:t>
      </w:r>
      <w:r w:rsidR="007B400B" w:rsidRPr="00D705B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семинаров</w:t>
      </w:r>
      <w:r w:rsidR="007B400B" w:rsidRPr="00D705BF">
        <w:rPr>
          <w:rFonts w:ascii="Times New Roman" w:eastAsia="Times New Roman" w:hAnsi="Times New Roman" w:cs="Times New Roman"/>
          <w:sz w:val="28"/>
          <w:szCs w:val="28"/>
        </w:rPr>
        <w:t xml:space="preserve"> для всех субъектов СКК, разработка методических рекомендаций.</w:t>
      </w:r>
    </w:p>
    <w:p w:rsidR="00F0414A" w:rsidRDefault="00DE5D28" w:rsidP="00F0414A">
      <w:pPr>
        <w:pStyle w:val="ac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30EF">
        <w:rPr>
          <w:rFonts w:ascii="Times New Roman" w:hAnsi="Times New Roman" w:cs="Times New Roman"/>
          <w:b/>
          <w:sz w:val="28"/>
          <w:szCs w:val="28"/>
        </w:rPr>
        <w:t>Фельдшерско-акушерский пункт</w:t>
      </w:r>
      <w:r w:rsidR="00B753AF">
        <w:rPr>
          <w:rFonts w:ascii="Times New Roman" w:hAnsi="Times New Roman" w:cs="Times New Roman"/>
          <w:sz w:val="28"/>
          <w:szCs w:val="28"/>
        </w:rPr>
        <w:t>.</w:t>
      </w:r>
    </w:p>
    <w:p w:rsidR="00AA014A" w:rsidRDefault="00AA014A" w:rsidP="00F0414A">
      <w:pPr>
        <w:pStyle w:val="ac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3329" w:rsidRDefault="00F0414A" w:rsidP="00CA3329">
      <w:pPr>
        <w:pStyle w:val="ac"/>
        <w:ind w:left="-851" w:firstLine="851"/>
        <w:rPr>
          <w:rFonts w:ascii="Times New Roman" w:hAnsi="Times New Roman" w:cs="Times New Roman"/>
          <w:sz w:val="16"/>
          <w:szCs w:val="16"/>
        </w:rPr>
      </w:pPr>
      <w:r w:rsidRPr="00F0414A">
        <w:rPr>
          <w:rFonts w:ascii="Times New Roman" w:hAnsi="Times New Roman" w:cs="Times New Roman"/>
          <w:sz w:val="28"/>
          <w:szCs w:val="28"/>
        </w:rPr>
        <w:t>Информирование, просвещение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здорового образа </w:t>
      </w:r>
      <w:r w:rsidR="00DF3AB4">
        <w:rPr>
          <w:rFonts w:ascii="Times New Roman" w:eastAsia="Times New Roman" w:hAnsi="Times New Roman" w:cs="Times New Roman"/>
          <w:sz w:val="28"/>
          <w:szCs w:val="28"/>
        </w:rPr>
        <w:tab/>
      </w:r>
      <w:r w:rsidR="00AA014A">
        <w:rPr>
          <w:rFonts w:ascii="Times New Roman" w:eastAsia="Times New Roman" w:hAnsi="Times New Roman" w:cs="Times New Roman"/>
          <w:sz w:val="28"/>
          <w:szCs w:val="28"/>
        </w:rPr>
        <w:tab/>
      </w:r>
      <w:r w:rsidR="00B753AF">
        <w:rPr>
          <w:rFonts w:ascii="Times New Roman" w:eastAsia="Times New Roman" w:hAnsi="Times New Roman" w:cs="Times New Roman"/>
          <w:sz w:val="28"/>
          <w:szCs w:val="28"/>
        </w:rPr>
        <w:t>жизни, профилактика заболеваний.</w:t>
      </w:r>
      <w:r w:rsidR="0047735F" w:rsidRPr="0047735F">
        <w:rPr>
          <w:rFonts w:ascii="Times New Roman" w:hAnsi="Times New Roman" w:cs="Times New Roman"/>
          <w:sz w:val="16"/>
          <w:szCs w:val="16"/>
        </w:rPr>
        <w:t xml:space="preserve"> </w:t>
      </w:r>
      <w:r w:rsidR="004773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A3329" w:rsidRPr="00CA3329" w:rsidRDefault="00F0414A" w:rsidP="00CA3329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F0414A">
        <w:rPr>
          <w:rFonts w:ascii="Times New Roman" w:hAnsi="Times New Roman" w:cs="Times New Roman"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3329" w:rsidRPr="00CA3329">
        <w:rPr>
          <w:rFonts w:ascii="Times New Roman" w:hAnsi="Times New Roman" w:cs="Times New Roman"/>
          <w:iCs/>
          <w:sz w:val="28"/>
          <w:szCs w:val="28"/>
        </w:rPr>
        <w:t>проведение просветительской работы среди обучающихся, их родителей по вопросам: гигиены, профилактических прививок, профилактики различных заболеваний и т.д.;</w:t>
      </w:r>
    </w:p>
    <w:p w:rsidR="00DF3AB4" w:rsidRDefault="00F0414A" w:rsidP="00DE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735F" w:rsidRPr="0047735F">
        <w:rPr>
          <w:rFonts w:ascii="Times New Roman" w:hAnsi="Times New Roman" w:cs="Times New Roman"/>
          <w:sz w:val="28"/>
          <w:szCs w:val="28"/>
        </w:rPr>
        <w:t xml:space="preserve">искуссии, презентации, собеседования, конкурсы, участие в профилактических рейдах, воспитание культуры здоровья, медицинское </w:t>
      </w:r>
      <w:r w:rsidR="00CA3329"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CA3329" w:rsidRDefault="00CA3329" w:rsidP="00CA33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0EF">
        <w:rPr>
          <w:rFonts w:ascii="Times New Roman" w:hAnsi="Times New Roman" w:cs="Times New Roman"/>
          <w:b/>
          <w:sz w:val="28"/>
          <w:szCs w:val="28"/>
        </w:rPr>
        <w:t>Предприятия 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329" w:rsidRDefault="00CA3329" w:rsidP="00CA3329">
      <w:pPr>
        <w:pStyle w:val="ac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0414A">
        <w:rPr>
          <w:rFonts w:ascii="Times New Roman" w:hAnsi="Times New Roman" w:cs="Times New Roman"/>
          <w:sz w:val="28"/>
          <w:szCs w:val="28"/>
        </w:rPr>
        <w:t xml:space="preserve">Создание сообществ детей и взрослых на основе их совместной деятельности, </w:t>
      </w:r>
    </w:p>
    <w:p w:rsidR="00CA3329" w:rsidRPr="00CA3329" w:rsidRDefault="00CA3329" w:rsidP="00CA3329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4A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14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 помощь в профессиональном самоопределении старшеклассников,</w:t>
      </w:r>
      <w:r w:rsidRPr="00CA3329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CA3329">
        <w:rPr>
          <w:rFonts w:ascii="Times New Roman" w:eastAsia="Times New Roman" w:hAnsi="Times New Roman" w:cs="Times New Roman"/>
          <w:bCs/>
          <w:sz w:val="28"/>
          <w:szCs w:val="28"/>
        </w:rPr>
        <w:t>подготовка предприимчивых граждан.</w:t>
      </w:r>
    </w:p>
    <w:p w:rsidR="00C40B8E" w:rsidRPr="00CA3329" w:rsidRDefault="00CA3329" w:rsidP="00CA3329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2F">
        <w:rPr>
          <w:rFonts w:ascii="Times New Roman" w:eastAsia="Times New Roman" w:hAnsi="Times New Roman" w:cs="Times New Roman"/>
          <w:i/>
          <w:sz w:val="28"/>
          <w:szCs w:val="28"/>
        </w:rPr>
        <w:t>Формы работы:</w:t>
      </w:r>
      <w:r w:rsidRPr="00F0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ED1A40">
        <w:rPr>
          <w:rFonts w:ascii="Times New Roman" w:eastAsia="Times New Roman" w:hAnsi="Times New Roman" w:cs="Times New Roman"/>
          <w:sz w:val="28"/>
          <w:szCs w:val="28"/>
        </w:rPr>
        <w:t>, работа по проф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ориентации, участие</w:t>
      </w:r>
      <w:r w:rsidRPr="00ED1A40"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 по воспитанию потребительской г</w:t>
      </w:r>
      <w:r>
        <w:rPr>
          <w:rFonts w:ascii="Times New Roman" w:eastAsia="Times New Roman" w:hAnsi="Times New Roman" w:cs="Times New Roman"/>
          <w:sz w:val="28"/>
          <w:szCs w:val="28"/>
        </w:rPr>
        <w:t>рамотности, правилам поведения в</w:t>
      </w:r>
      <w:r w:rsidRPr="00ED1A40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проведение выставок творческих работ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учащихся, участие в школьных мероприятиях, оказание спонсорской помощи. Участие в работе ТОСа</w:t>
      </w:r>
      <w:r>
        <w:rPr>
          <w:bCs/>
          <w:sz w:val="28"/>
          <w:szCs w:val="28"/>
        </w:rPr>
        <w:t>.</w:t>
      </w:r>
      <w:r w:rsidRPr="00CA3329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p w:rsidR="00C40B8E" w:rsidRDefault="00DE5D28" w:rsidP="00C40B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8E">
        <w:rPr>
          <w:rFonts w:ascii="Times New Roman" w:hAnsi="Times New Roman" w:cs="Times New Roman"/>
          <w:b/>
          <w:sz w:val="28"/>
          <w:szCs w:val="28"/>
        </w:rPr>
        <w:t>Сельские туристические усадьбы</w:t>
      </w:r>
    </w:p>
    <w:p w:rsidR="00C40B8E" w:rsidRPr="00C40B8E" w:rsidRDefault="00BF30EF" w:rsidP="00C40B8E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C40B8E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укрепление традиций села. </w:t>
      </w:r>
    </w:p>
    <w:p w:rsidR="00BF30EF" w:rsidRPr="00C40B8E" w:rsidRDefault="00BF30EF" w:rsidP="00C40B8E">
      <w:pPr>
        <w:pStyle w:val="ac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0B8E">
        <w:rPr>
          <w:rFonts w:ascii="Times New Roman" w:eastAsia="Times New Roman" w:hAnsi="Times New Roman" w:cs="Times New Roman"/>
          <w:i/>
          <w:sz w:val="28"/>
          <w:szCs w:val="28"/>
        </w:rPr>
        <w:t>Формы работы:</w:t>
      </w:r>
    </w:p>
    <w:p w:rsidR="00DE5D28" w:rsidRPr="00CA3329" w:rsidRDefault="00BF30EF" w:rsidP="00CA3329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C40B8E">
        <w:rPr>
          <w:rFonts w:ascii="Times New Roman" w:eastAsia="Times New Roman" w:hAnsi="Times New Roman" w:cs="Times New Roman"/>
          <w:sz w:val="28"/>
          <w:szCs w:val="28"/>
        </w:rPr>
        <w:t>Проведение занятий</w:t>
      </w:r>
      <w:r w:rsidR="00C40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0B8E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мастер-классов по народным промыслам, </w:t>
      </w:r>
      <w:r w:rsidR="00C40B8E">
        <w:rPr>
          <w:rFonts w:ascii="Times New Roman" w:eastAsia="Times New Roman" w:hAnsi="Times New Roman" w:cs="Times New Roman"/>
          <w:sz w:val="28"/>
          <w:szCs w:val="28"/>
        </w:rPr>
        <w:t xml:space="preserve"> экскурсий</w:t>
      </w:r>
      <w:r w:rsidRPr="00C40B8E">
        <w:rPr>
          <w:rFonts w:ascii="Times New Roman" w:eastAsia="Times New Roman" w:hAnsi="Times New Roman" w:cs="Times New Roman"/>
          <w:sz w:val="28"/>
          <w:szCs w:val="28"/>
        </w:rPr>
        <w:t>, досуговых мероприятий, участие в исследовательской деятельности, участие в работе кружковых объединений, участие в организации выставок, разработке методических материалов, статей, путевод</w:t>
      </w:r>
      <w:r w:rsidR="00CA3329">
        <w:rPr>
          <w:rFonts w:ascii="Times New Roman" w:eastAsia="Times New Roman" w:hAnsi="Times New Roman" w:cs="Times New Roman"/>
          <w:sz w:val="28"/>
          <w:szCs w:val="28"/>
        </w:rPr>
        <w:t>ителя по туристическим усадьбам</w:t>
      </w:r>
      <w:r w:rsidR="00C40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329" w:rsidRDefault="00CA3329" w:rsidP="00C40B8E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9" w:rsidRDefault="00DE5D28" w:rsidP="00C40B8E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E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BF30EF" w:rsidRPr="00BF30EF">
        <w:rPr>
          <w:rFonts w:ascii="Times New Roman" w:hAnsi="Times New Roman" w:cs="Times New Roman"/>
          <w:b/>
          <w:sz w:val="28"/>
          <w:szCs w:val="28"/>
        </w:rPr>
        <w:t>.</w:t>
      </w:r>
    </w:p>
    <w:p w:rsidR="00C40B8E" w:rsidRPr="00CA3329" w:rsidRDefault="00C40B8E" w:rsidP="00CA332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29">
        <w:rPr>
          <w:rFonts w:ascii="Times New Roman" w:eastAsia="Times New Roman" w:hAnsi="Times New Roman" w:cs="Times New Roman"/>
          <w:sz w:val="28"/>
          <w:szCs w:val="28"/>
        </w:rPr>
        <w:t xml:space="preserve">Координация работы ССК, </w:t>
      </w:r>
      <w:r w:rsidRPr="00CA3329">
        <w:rPr>
          <w:rFonts w:ascii="Times New Roman" w:hAnsi="Times New Roman" w:cs="Times New Roman"/>
          <w:sz w:val="28"/>
          <w:szCs w:val="28"/>
        </w:rPr>
        <w:t xml:space="preserve">разработка и утверждение нормативной базы, </w:t>
      </w:r>
    </w:p>
    <w:p w:rsidR="00BF30EF" w:rsidRPr="00CA3329" w:rsidRDefault="00744FEE" w:rsidP="00CA3329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329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</w:t>
      </w:r>
      <w:r w:rsidR="00BF30EF" w:rsidRPr="00CA332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работы:</w:t>
      </w:r>
      <w:r w:rsidR="00892F2F" w:rsidRPr="00CA3329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="00BF30EF" w:rsidRPr="00CA3329">
        <w:rPr>
          <w:rFonts w:ascii="Times New Roman" w:eastAsia="Times New Roman" w:hAnsi="Times New Roman" w:cs="Times New Roman"/>
          <w:sz w:val="28"/>
          <w:szCs w:val="28"/>
        </w:rPr>
        <w:t xml:space="preserve">обеседования с родителями, рейды по семьям группы «риска», участие в школьных мероприятиях, </w:t>
      </w:r>
      <w:r w:rsidR="00C40B8E" w:rsidRPr="00CA3329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47735F" w:rsidRPr="00CA3329">
        <w:rPr>
          <w:rFonts w:ascii="Times New Roman" w:hAnsi="Times New Roman" w:cs="Times New Roman"/>
          <w:sz w:val="28"/>
          <w:szCs w:val="28"/>
        </w:rPr>
        <w:t>Совета профилактики, собеседования с родителями, рейды по семьям группы «риска», заседания координационного совета, участ</w:t>
      </w:r>
      <w:r w:rsidR="00C40B8E" w:rsidRPr="00CA3329">
        <w:rPr>
          <w:rFonts w:ascii="Times New Roman" w:hAnsi="Times New Roman" w:cs="Times New Roman"/>
          <w:sz w:val="28"/>
          <w:szCs w:val="28"/>
        </w:rPr>
        <w:t xml:space="preserve">ие в школьных мероприятиях. </w:t>
      </w:r>
      <w:r w:rsidR="00EA51EA" w:rsidRPr="00CA3329">
        <w:rPr>
          <w:rFonts w:ascii="Times New Roman" w:hAnsi="Times New Roman" w:cs="Times New Roman"/>
          <w:sz w:val="28"/>
          <w:szCs w:val="28"/>
        </w:rPr>
        <w:t>Поощрение лучших учащихся по итогам учебного года, совместно с муниципальным образованием</w:t>
      </w:r>
      <w:r w:rsidR="00C40B8E" w:rsidRPr="00CA3329">
        <w:rPr>
          <w:rFonts w:ascii="Times New Roman" w:hAnsi="Times New Roman" w:cs="Times New Roman"/>
          <w:sz w:val="28"/>
          <w:szCs w:val="28"/>
        </w:rPr>
        <w:t>, участие в работе ТОСа</w:t>
      </w:r>
      <w:r w:rsidR="00CA3329">
        <w:rPr>
          <w:rFonts w:ascii="Times New Roman" w:hAnsi="Times New Roman" w:cs="Times New Roman"/>
          <w:sz w:val="28"/>
          <w:szCs w:val="28"/>
        </w:rPr>
        <w:t>.</w:t>
      </w:r>
    </w:p>
    <w:p w:rsidR="00744FEE" w:rsidRDefault="00DE5D28" w:rsidP="00744FEE">
      <w:pPr>
        <w:pStyle w:val="ac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5F">
        <w:rPr>
          <w:rFonts w:ascii="Times New Roman" w:hAnsi="Times New Roman" w:cs="Times New Roman"/>
          <w:b/>
          <w:sz w:val="28"/>
          <w:szCs w:val="28"/>
        </w:rPr>
        <w:t>Территориальные общественные Советы</w:t>
      </w:r>
      <w:r w:rsidR="0047735F" w:rsidRPr="0047735F">
        <w:rPr>
          <w:rFonts w:ascii="Times New Roman" w:hAnsi="Times New Roman" w:cs="Times New Roman"/>
          <w:b/>
          <w:sz w:val="28"/>
          <w:szCs w:val="28"/>
        </w:rPr>
        <w:t>.</w:t>
      </w:r>
    </w:p>
    <w:p w:rsidR="00CA3329" w:rsidRDefault="00CA3329" w:rsidP="00744FEE">
      <w:pPr>
        <w:pStyle w:val="ac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A2" w:rsidRDefault="00535DE3" w:rsidP="005244A2">
      <w:pPr>
        <w:pStyle w:val="ac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EE">
        <w:rPr>
          <w:rFonts w:ascii="Times New Roman" w:hAnsi="Times New Roman" w:cs="Times New Roman"/>
          <w:sz w:val="28"/>
          <w:szCs w:val="28"/>
        </w:rPr>
        <w:t xml:space="preserve">Развитие самоуправления на селе, повышение социальной активности, </w:t>
      </w:r>
      <w:r w:rsidR="00C40B8E" w:rsidRPr="00744FEE">
        <w:rPr>
          <w:rFonts w:ascii="Times New Roman" w:hAnsi="Times New Roman" w:cs="Times New Roman"/>
          <w:sz w:val="28"/>
          <w:szCs w:val="28"/>
        </w:rPr>
        <w:tab/>
      </w:r>
      <w:r w:rsidR="00C40B8E" w:rsidRPr="00744FEE">
        <w:rPr>
          <w:rFonts w:ascii="Times New Roman" w:hAnsi="Times New Roman" w:cs="Times New Roman"/>
          <w:sz w:val="28"/>
          <w:szCs w:val="28"/>
        </w:rPr>
        <w:tab/>
      </w:r>
      <w:r w:rsidR="00C40B8E" w:rsidRPr="00744FEE">
        <w:rPr>
          <w:rFonts w:ascii="Times New Roman" w:hAnsi="Times New Roman" w:cs="Times New Roman"/>
          <w:sz w:val="28"/>
          <w:szCs w:val="28"/>
        </w:rPr>
        <w:tab/>
      </w:r>
      <w:r w:rsidR="00744FEE">
        <w:rPr>
          <w:rFonts w:ascii="Times New Roman" w:hAnsi="Times New Roman" w:cs="Times New Roman"/>
          <w:sz w:val="28"/>
          <w:szCs w:val="28"/>
        </w:rPr>
        <w:t>инициативы жителей</w:t>
      </w:r>
      <w:r w:rsidR="00744FEE" w:rsidRPr="00744FEE">
        <w:rPr>
          <w:rFonts w:ascii="Times New Roman" w:hAnsi="Times New Roman" w:cs="Times New Roman"/>
          <w:sz w:val="28"/>
          <w:szCs w:val="28"/>
        </w:rPr>
        <w:t xml:space="preserve">, создание условий для  повышения коммуникативной </w:t>
      </w:r>
      <w:r w:rsidR="00744FEE">
        <w:rPr>
          <w:rFonts w:ascii="Times New Roman" w:hAnsi="Times New Roman" w:cs="Times New Roman"/>
          <w:sz w:val="28"/>
          <w:szCs w:val="28"/>
        </w:rPr>
        <w:t xml:space="preserve">  </w:t>
      </w:r>
      <w:r w:rsidR="00744FEE">
        <w:rPr>
          <w:rFonts w:ascii="Times New Roman" w:hAnsi="Times New Roman" w:cs="Times New Roman"/>
          <w:sz w:val="28"/>
          <w:szCs w:val="28"/>
        </w:rPr>
        <w:tab/>
      </w:r>
      <w:r w:rsidR="00744FEE">
        <w:rPr>
          <w:rFonts w:ascii="Times New Roman" w:hAnsi="Times New Roman" w:cs="Times New Roman"/>
          <w:sz w:val="28"/>
          <w:szCs w:val="28"/>
        </w:rPr>
        <w:tab/>
      </w:r>
      <w:r w:rsidR="00744FEE" w:rsidRPr="00744FEE">
        <w:rPr>
          <w:rFonts w:ascii="Times New Roman" w:hAnsi="Times New Roman" w:cs="Times New Roman"/>
          <w:sz w:val="28"/>
          <w:szCs w:val="28"/>
        </w:rPr>
        <w:t>культуры  населения</w:t>
      </w:r>
      <w:r w:rsidR="00744FEE">
        <w:rPr>
          <w:rFonts w:ascii="Times New Roman" w:hAnsi="Times New Roman" w:cs="Times New Roman"/>
          <w:sz w:val="28"/>
          <w:szCs w:val="28"/>
        </w:rPr>
        <w:t>.</w:t>
      </w:r>
    </w:p>
    <w:p w:rsidR="005244A2" w:rsidRPr="005244A2" w:rsidRDefault="001C5FC5" w:rsidP="005244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244A2"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  <w:r w:rsidR="005244A2" w:rsidRPr="00C57C15">
        <w:rPr>
          <w:rFonts w:ascii="Times New Roman" w:hAnsi="Times New Roman" w:cs="Times New Roman"/>
          <w:b/>
          <w:sz w:val="28"/>
          <w:szCs w:val="28"/>
        </w:rPr>
        <w:t>организация благотворительной деятельности</w:t>
      </w:r>
      <w:r w:rsidR="005244A2">
        <w:rPr>
          <w:rFonts w:ascii="Times New Roman" w:hAnsi="Times New Roman" w:cs="Times New Roman"/>
          <w:sz w:val="28"/>
          <w:szCs w:val="28"/>
        </w:rPr>
        <w:t xml:space="preserve"> в рамках ССКК. (акции, например,</w:t>
      </w:r>
      <w:r w:rsidR="005244A2" w:rsidRPr="005244A2">
        <w:rPr>
          <w:rFonts w:ascii="Times New Roman" w:hAnsi="Times New Roman" w:cs="Times New Roman"/>
          <w:sz w:val="28"/>
          <w:szCs w:val="28"/>
        </w:rPr>
        <w:t xml:space="preserve"> сбор одежды и обуви нуждающимся детям из семей «группы риска»; оказание помощи престарелым, н</w:t>
      </w:r>
      <w:r w:rsidR="005244A2">
        <w:rPr>
          <w:rFonts w:ascii="Times New Roman" w:hAnsi="Times New Roman" w:cs="Times New Roman"/>
          <w:sz w:val="28"/>
          <w:szCs w:val="28"/>
        </w:rPr>
        <w:t xml:space="preserve">уждающимся, одиноким, инвалидам; </w:t>
      </w:r>
      <w:r w:rsidR="005244A2" w:rsidRPr="005244A2">
        <w:rPr>
          <w:rFonts w:ascii="Times New Roman" w:hAnsi="Times New Roman" w:cs="Times New Roman"/>
          <w:sz w:val="28"/>
          <w:szCs w:val="28"/>
        </w:rPr>
        <w:t xml:space="preserve"> забота о ветеранах войны и труда (оказание помощи в быту, оказание моральной поддержки, организация праздников, концертов),  проведение мероприятий по благоустройству с</w:t>
      </w:r>
      <w:r w:rsidR="005244A2">
        <w:rPr>
          <w:rFonts w:ascii="Times New Roman" w:hAnsi="Times New Roman" w:cs="Times New Roman"/>
          <w:sz w:val="28"/>
          <w:szCs w:val="28"/>
        </w:rPr>
        <w:t>ела (экологические десанты</w:t>
      </w:r>
      <w:r w:rsidR="005244A2" w:rsidRPr="005244A2">
        <w:rPr>
          <w:rFonts w:ascii="Times New Roman" w:hAnsi="Times New Roman" w:cs="Times New Roman"/>
          <w:sz w:val="28"/>
          <w:szCs w:val="28"/>
        </w:rPr>
        <w:t>, озеленение);</w:t>
      </w:r>
    </w:p>
    <w:p w:rsidR="00CA3329" w:rsidRDefault="001C5FC5" w:rsidP="00CA3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735F" w:rsidRPr="00C40B8E">
        <w:rPr>
          <w:rFonts w:ascii="Times New Roman" w:hAnsi="Times New Roman" w:cs="Times New Roman"/>
          <w:sz w:val="28"/>
          <w:szCs w:val="28"/>
        </w:rPr>
        <w:t xml:space="preserve">частие в работе Совета профилактики, </w:t>
      </w: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  <w:r w:rsidR="0047735F" w:rsidRPr="00C40B8E">
        <w:rPr>
          <w:rFonts w:ascii="Times New Roman" w:hAnsi="Times New Roman" w:cs="Times New Roman"/>
          <w:sz w:val="28"/>
          <w:szCs w:val="28"/>
        </w:rPr>
        <w:t xml:space="preserve">, </w:t>
      </w:r>
      <w:r w:rsidR="00B54832">
        <w:rPr>
          <w:rFonts w:ascii="Times New Roman" w:hAnsi="Times New Roman" w:cs="Times New Roman"/>
          <w:sz w:val="28"/>
          <w:szCs w:val="28"/>
        </w:rPr>
        <w:t xml:space="preserve">классных часов,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7735F" w:rsidRPr="00C40B8E">
        <w:rPr>
          <w:rFonts w:ascii="Times New Roman" w:hAnsi="Times New Roman" w:cs="Times New Roman"/>
          <w:sz w:val="28"/>
          <w:szCs w:val="28"/>
        </w:rPr>
        <w:t>выездных заседаниях районной комиссии по делам несовершеннолетних, содействие в развитии материально-технической базы СМДК и школы</w:t>
      </w:r>
      <w:r w:rsidR="00CA3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47735F" w:rsidRPr="00C40B8E">
        <w:rPr>
          <w:rFonts w:ascii="Times New Roman" w:hAnsi="Times New Roman" w:cs="Times New Roman"/>
          <w:sz w:val="28"/>
          <w:szCs w:val="28"/>
        </w:rPr>
        <w:t>акции,</w:t>
      </w:r>
      <w:r>
        <w:rPr>
          <w:rFonts w:ascii="Times New Roman" w:hAnsi="Times New Roman" w:cs="Times New Roman"/>
          <w:sz w:val="28"/>
          <w:szCs w:val="28"/>
        </w:rPr>
        <w:t xml:space="preserve"> праз</w:t>
      </w:r>
      <w:r w:rsidR="00CA3329">
        <w:rPr>
          <w:rFonts w:ascii="Times New Roman" w:hAnsi="Times New Roman" w:cs="Times New Roman"/>
          <w:sz w:val="28"/>
          <w:szCs w:val="28"/>
        </w:rPr>
        <w:t>дники и др.</w:t>
      </w:r>
    </w:p>
    <w:p w:rsidR="001C5FC5" w:rsidRPr="00CA3329" w:rsidRDefault="00DE5D28" w:rsidP="00CA3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FC5"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95355E" w:rsidRDefault="001C5FC5" w:rsidP="00CA332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5FC5">
        <w:rPr>
          <w:rFonts w:ascii="Times New Roman" w:hAnsi="Times New Roman" w:cs="Times New Roman"/>
          <w:sz w:val="28"/>
          <w:szCs w:val="28"/>
        </w:rPr>
        <w:t xml:space="preserve">Осуществление взаимосвязи с </w:t>
      </w:r>
      <w:r w:rsidR="00892F2F">
        <w:rPr>
          <w:rFonts w:ascii="Times New Roman" w:hAnsi="Times New Roman" w:cs="Times New Roman"/>
          <w:sz w:val="28"/>
          <w:szCs w:val="28"/>
        </w:rPr>
        <w:t xml:space="preserve">учащейся и работающей </w:t>
      </w:r>
      <w:r w:rsidRPr="001C5FC5">
        <w:rPr>
          <w:rFonts w:ascii="Times New Roman" w:hAnsi="Times New Roman" w:cs="Times New Roman"/>
          <w:sz w:val="28"/>
          <w:szCs w:val="28"/>
        </w:rPr>
        <w:t xml:space="preserve">молодежью, передача </w:t>
      </w:r>
      <w:r>
        <w:rPr>
          <w:rFonts w:ascii="Times New Roman" w:hAnsi="Times New Roman" w:cs="Times New Roman"/>
          <w:sz w:val="28"/>
          <w:szCs w:val="28"/>
        </w:rPr>
        <w:t>опыта поколений</w:t>
      </w:r>
      <w:r w:rsidR="0005352F">
        <w:rPr>
          <w:rFonts w:ascii="Times New Roman" w:hAnsi="Times New Roman" w:cs="Times New Roman"/>
          <w:sz w:val="28"/>
          <w:szCs w:val="28"/>
        </w:rPr>
        <w:t>.</w:t>
      </w:r>
      <w:r w:rsidR="00CA3329">
        <w:rPr>
          <w:rFonts w:ascii="Times New Roman" w:hAnsi="Times New Roman" w:cs="Times New Roman"/>
          <w:sz w:val="28"/>
          <w:szCs w:val="28"/>
        </w:rPr>
        <w:t xml:space="preserve"> Благотворительная деятельность,</w:t>
      </w:r>
      <w:r w:rsidR="00CA3329" w:rsidRPr="00CA33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3329" w:rsidRPr="00C40B8E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CA3329">
        <w:rPr>
          <w:rFonts w:ascii="Times New Roman" w:hAnsi="Times New Roman" w:cs="Times New Roman"/>
          <w:sz w:val="28"/>
          <w:szCs w:val="28"/>
        </w:rPr>
        <w:t>.</w:t>
      </w:r>
      <w:r w:rsidR="00CA33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E5D28" w:rsidRPr="00CA3329" w:rsidRDefault="00CA3329" w:rsidP="00CA332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5FC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Pr="00FA49A5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профилактических рейдах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5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5FC5">
        <w:rPr>
          <w:rFonts w:ascii="Times New Roman" w:hAnsi="Times New Roman" w:cs="Times New Roman"/>
          <w:sz w:val="28"/>
          <w:szCs w:val="28"/>
        </w:rPr>
        <w:t>совместных акциях, волонтерском движении. Работа  по сбору сведений и документальных материалов об участниках великой отечественной войны,  тыла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FC5" w:rsidRPr="001C5FC5" w:rsidRDefault="00DE5D28" w:rsidP="00CA3329">
      <w:pPr>
        <w:framePr w:h="3022" w:hRule="exact" w:hSpace="180" w:wrap="around" w:vAnchor="text" w:hAnchor="text" w:y="1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FC5">
        <w:rPr>
          <w:rFonts w:ascii="Times New Roman" w:hAnsi="Times New Roman" w:cs="Times New Roman"/>
          <w:b/>
          <w:sz w:val="28"/>
          <w:szCs w:val="28"/>
        </w:rPr>
        <w:t>Центр семьи</w:t>
      </w:r>
    </w:p>
    <w:p w:rsidR="0005352F" w:rsidRPr="00CA3329" w:rsidRDefault="0005352F" w:rsidP="00CA3329">
      <w:pPr>
        <w:framePr w:h="3022" w:hRule="exact"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и профилактическая</w:t>
      </w:r>
      <w:r w:rsidR="00BF3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329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="00CA3329" w:rsidRPr="00CA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329">
        <w:rPr>
          <w:rFonts w:ascii="Times New Roman" w:eastAsia="Times New Roman" w:hAnsi="Times New Roman" w:cs="Times New Roman"/>
          <w:sz w:val="28"/>
          <w:szCs w:val="28"/>
        </w:rPr>
        <w:t>пропаганда  ценности семьи и здорового образа жизни, предупреждение противоправных действий</w:t>
      </w:r>
      <w:r w:rsidR="00CA3329">
        <w:rPr>
          <w:rFonts w:ascii="Times New Roman" w:hAnsi="Times New Roman" w:cs="Times New Roman"/>
          <w:sz w:val="28"/>
          <w:szCs w:val="28"/>
        </w:rPr>
        <w:t xml:space="preserve"> и правонарушений.</w:t>
      </w:r>
    </w:p>
    <w:p w:rsidR="00BF30EF" w:rsidRPr="00CA3329" w:rsidRDefault="00BF30EF" w:rsidP="00CA3329">
      <w:pPr>
        <w:framePr w:h="3022" w:hRule="exact" w:hSpace="180" w:wrap="around" w:vAnchor="text" w:hAnchor="text" w:y="1"/>
        <w:ind w:firstLine="142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329">
        <w:rPr>
          <w:rFonts w:ascii="Times New Roman" w:eastAsia="Times New Roman" w:hAnsi="Times New Roman" w:cs="Times New Roman"/>
          <w:i/>
          <w:sz w:val="28"/>
          <w:szCs w:val="28"/>
        </w:rPr>
        <w:t>Формы работы:</w:t>
      </w:r>
      <w:r w:rsidR="0005352F" w:rsidRPr="0005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52F">
        <w:rPr>
          <w:rFonts w:ascii="Times New Roman" w:eastAsia="Times New Roman" w:hAnsi="Times New Roman" w:cs="Times New Roman"/>
          <w:sz w:val="28"/>
          <w:szCs w:val="28"/>
        </w:rPr>
        <w:t>проведение лекториев для детей и родителей</w:t>
      </w:r>
      <w:r w:rsidR="00F910DB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05352F" w:rsidRPr="00FA49A5">
        <w:rPr>
          <w:rFonts w:ascii="Times New Roman" w:eastAsia="Times New Roman" w:hAnsi="Times New Roman" w:cs="Times New Roman"/>
          <w:sz w:val="28"/>
          <w:szCs w:val="28"/>
        </w:rPr>
        <w:t>искуссии, презентации, собеседования, конку</w:t>
      </w:r>
      <w:r w:rsidR="00F910DB">
        <w:rPr>
          <w:rFonts w:ascii="Times New Roman" w:eastAsia="Times New Roman" w:hAnsi="Times New Roman" w:cs="Times New Roman"/>
          <w:sz w:val="28"/>
          <w:szCs w:val="28"/>
        </w:rPr>
        <w:t>рсы, участие</w:t>
      </w:r>
      <w:r w:rsidR="0005352F" w:rsidRPr="00FA49A5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профилактических рейдах,  </w:t>
      </w:r>
      <w:r w:rsidR="00CA3329">
        <w:rPr>
          <w:rFonts w:ascii="Times New Roman" w:eastAsia="Times New Roman" w:hAnsi="Times New Roman" w:cs="Times New Roman"/>
          <w:sz w:val="28"/>
          <w:szCs w:val="28"/>
        </w:rPr>
        <w:t>участие в работе ТОСа</w:t>
      </w:r>
      <w:r w:rsidR="00CA3329">
        <w:rPr>
          <w:bCs/>
          <w:sz w:val="28"/>
          <w:szCs w:val="28"/>
        </w:rPr>
        <w:t>.</w:t>
      </w:r>
      <w:r w:rsidR="00CA3329" w:rsidRPr="00CA3329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05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0DB" w:rsidRPr="00F910DB" w:rsidRDefault="00DE5D28" w:rsidP="00F9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DB">
        <w:rPr>
          <w:rFonts w:ascii="Times New Roman" w:hAnsi="Times New Roman" w:cs="Times New Roman"/>
          <w:b/>
          <w:sz w:val="28"/>
          <w:szCs w:val="28"/>
        </w:rPr>
        <w:t>Центр занятости населения</w:t>
      </w:r>
      <w:r w:rsidR="00563343" w:rsidRPr="00F910DB">
        <w:rPr>
          <w:rFonts w:ascii="Times New Roman" w:hAnsi="Times New Roman" w:cs="Times New Roman"/>
          <w:b/>
          <w:sz w:val="28"/>
          <w:szCs w:val="28"/>
        </w:rPr>
        <w:t>.</w:t>
      </w:r>
    </w:p>
    <w:p w:rsidR="00F910DB" w:rsidRPr="00F910DB" w:rsidRDefault="00563343" w:rsidP="00DE5D2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0DB">
        <w:rPr>
          <w:rFonts w:ascii="Times New Roman" w:hAnsi="Times New Roman" w:cs="Times New Roman"/>
          <w:sz w:val="28"/>
          <w:szCs w:val="28"/>
        </w:rPr>
        <w:t>Профориентационная работа, помощь в п</w:t>
      </w:r>
      <w:r w:rsidRPr="00F910DB">
        <w:rPr>
          <w:rFonts w:ascii="Times New Roman" w:hAnsi="Times New Roman" w:cs="Times New Roman"/>
          <w:bCs/>
          <w:sz w:val="28"/>
          <w:szCs w:val="28"/>
        </w:rPr>
        <w:t xml:space="preserve">рофессиональном самоопределении </w:t>
      </w:r>
      <w:r w:rsidRPr="00F910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старшеклассников</w:t>
      </w:r>
      <w:r w:rsidR="006660AB" w:rsidRPr="00F910D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E5D28" w:rsidRPr="00F910DB" w:rsidRDefault="00F910DB" w:rsidP="00F910DB">
      <w:pPr>
        <w:jc w:val="both"/>
        <w:rPr>
          <w:rFonts w:ascii="Times New Roman" w:hAnsi="Times New Roman" w:cs="Times New Roman"/>
          <w:sz w:val="28"/>
          <w:szCs w:val="28"/>
        </w:rPr>
      </w:pPr>
      <w:r w:rsidRPr="00F910DB">
        <w:rPr>
          <w:rFonts w:ascii="Times New Roman" w:eastAsia="Times New Roman" w:hAnsi="Times New Roman" w:cs="Times New Roman"/>
          <w:bCs/>
          <w:i/>
          <w:sz w:val="28"/>
          <w:szCs w:val="28"/>
        </w:rPr>
        <w:t>Формы работы: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F910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3343" w:rsidRPr="00F910DB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нформирование обучающихся ОУ о положении на региональном и муниципальном рынке труда через средства массовой информации, сайты администрации района и ЦЗН</w:t>
      </w:r>
      <w:r w:rsidR="00AA01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3343" w:rsidRPr="00F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1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3343" w:rsidRPr="00F9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временного трудоустройства несовершеннолетних граждан в возрасте 14-18 лет в свободное от учебы время. </w:t>
      </w:r>
      <w:r w:rsidR="00563343" w:rsidRPr="00F910DB">
        <w:rPr>
          <w:rFonts w:ascii="Times New Roman" w:hAnsi="Times New Roman" w:cs="Times New Roman"/>
          <w:sz w:val="28"/>
          <w:szCs w:val="28"/>
        </w:rPr>
        <w:t>Организованное участие в Днях открытых дверей образовательных учреждений профессионального образования, организация встреч с представителями учреждений профессионального образования</w:t>
      </w:r>
      <w:r w:rsidRPr="00F910DB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6660AB" w:rsidRPr="00F910DB">
        <w:rPr>
          <w:rFonts w:ascii="Times New Roman" w:hAnsi="Times New Roman" w:cs="Times New Roman"/>
          <w:sz w:val="28"/>
          <w:szCs w:val="28"/>
        </w:rPr>
        <w:t xml:space="preserve"> Ярмар</w:t>
      </w:r>
      <w:r w:rsidRPr="00F910DB">
        <w:rPr>
          <w:rFonts w:ascii="Times New Roman" w:hAnsi="Times New Roman" w:cs="Times New Roman"/>
          <w:sz w:val="28"/>
          <w:szCs w:val="28"/>
        </w:rPr>
        <w:t>о</w:t>
      </w:r>
      <w:r w:rsidR="006660AB" w:rsidRPr="00F910DB">
        <w:rPr>
          <w:rFonts w:ascii="Times New Roman" w:hAnsi="Times New Roman" w:cs="Times New Roman"/>
          <w:sz w:val="28"/>
          <w:szCs w:val="28"/>
        </w:rPr>
        <w:t>к ученических и студенческих вакансий.</w:t>
      </w:r>
    </w:p>
    <w:p w:rsidR="00F910DB" w:rsidRPr="00F910DB" w:rsidRDefault="00DE5D28" w:rsidP="00F9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DB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при  главе администрации района</w:t>
      </w:r>
      <w:r w:rsidR="00535DE3" w:rsidRPr="00F910DB">
        <w:rPr>
          <w:rFonts w:ascii="Times New Roman" w:hAnsi="Times New Roman" w:cs="Times New Roman"/>
          <w:b/>
          <w:sz w:val="28"/>
          <w:szCs w:val="28"/>
        </w:rPr>
        <w:t>.</w:t>
      </w:r>
    </w:p>
    <w:p w:rsidR="00DE5D28" w:rsidRDefault="00F910DB" w:rsidP="00DE5D28">
      <w:pPr>
        <w:rPr>
          <w:rFonts w:ascii="Times New Roman" w:hAnsi="Times New Roman" w:cs="Times New Roman"/>
          <w:sz w:val="28"/>
          <w:szCs w:val="28"/>
        </w:rPr>
      </w:pPr>
      <w:r w:rsidRPr="00F910DB">
        <w:rPr>
          <w:rFonts w:ascii="Times New Roman" w:hAnsi="Times New Roman" w:cs="Times New Roman"/>
          <w:sz w:val="28"/>
          <w:szCs w:val="28"/>
        </w:rPr>
        <w:t>Формы работы: с</w:t>
      </w:r>
      <w:r w:rsidR="00535DE3" w:rsidRPr="00F910DB">
        <w:rPr>
          <w:rFonts w:ascii="Times New Roman" w:hAnsi="Times New Roman" w:cs="Times New Roman"/>
          <w:sz w:val="28"/>
          <w:szCs w:val="28"/>
        </w:rPr>
        <w:t>обеседования с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, рейды контроля, </w:t>
      </w:r>
      <w:r w:rsidR="00535DE3" w:rsidRPr="00F910DB">
        <w:rPr>
          <w:rFonts w:ascii="Times New Roman" w:hAnsi="Times New Roman" w:cs="Times New Roman"/>
          <w:sz w:val="28"/>
          <w:szCs w:val="28"/>
        </w:rPr>
        <w:t>участие в работе Совета профилактики</w:t>
      </w:r>
    </w:p>
    <w:p w:rsidR="00285A34" w:rsidRDefault="00F910DB" w:rsidP="00F9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DB">
        <w:rPr>
          <w:rFonts w:ascii="Times New Roman" w:hAnsi="Times New Roman" w:cs="Times New Roman"/>
          <w:b/>
          <w:sz w:val="28"/>
          <w:szCs w:val="28"/>
        </w:rPr>
        <w:t>Священнослужители.</w:t>
      </w:r>
    </w:p>
    <w:p w:rsidR="00285A34" w:rsidRPr="00285A34" w:rsidRDefault="00285A34" w:rsidP="00285A34">
      <w:pPr>
        <w:rPr>
          <w:rFonts w:ascii="Times New Roman" w:hAnsi="Times New Roman" w:cs="Times New Roman"/>
          <w:b/>
          <w:sz w:val="28"/>
          <w:szCs w:val="28"/>
        </w:rPr>
      </w:pPr>
      <w:r w:rsidRPr="00285A3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подрастающего поколения на </w:t>
      </w:r>
      <w:r w:rsidR="00CA3329">
        <w:rPr>
          <w:rFonts w:ascii="Times New Roman" w:hAnsi="Times New Roman" w:cs="Times New Roman"/>
          <w:sz w:val="28"/>
          <w:szCs w:val="28"/>
        </w:rPr>
        <w:t>основе православных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0DB" w:rsidRPr="00F910DB" w:rsidRDefault="00F910DB" w:rsidP="00285A34">
      <w:pPr>
        <w:rPr>
          <w:rFonts w:ascii="Times New Roman" w:hAnsi="Times New Roman" w:cs="Times New Roman"/>
          <w:sz w:val="28"/>
          <w:szCs w:val="28"/>
        </w:rPr>
      </w:pPr>
      <w:r w:rsidRPr="00F910DB"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A34">
        <w:rPr>
          <w:rFonts w:ascii="Times New Roman" w:hAnsi="Times New Roman" w:cs="Times New Roman"/>
          <w:sz w:val="28"/>
          <w:szCs w:val="28"/>
        </w:rPr>
        <w:t>о</w:t>
      </w:r>
      <w:r w:rsidR="00285A34" w:rsidRPr="00285A34">
        <w:rPr>
          <w:rFonts w:ascii="Times New Roman" w:hAnsi="Times New Roman" w:cs="Times New Roman"/>
          <w:sz w:val="28"/>
          <w:szCs w:val="28"/>
        </w:rPr>
        <w:t>рганизация взаимодействия с духовно-просветительским центром</w:t>
      </w:r>
      <w:r w:rsidR="00285A34">
        <w:rPr>
          <w:rFonts w:ascii="Times New Roman" w:hAnsi="Times New Roman" w:cs="Times New Roman"/>
          <w:sz w:val="28"/>
          <w:szCs w:val="28"/>
        </w:rPr>
        <w:t xml:space="preserve">, </w:t>
      </w:r>
      <w:r w:rsidRPr="00F910DB">
        <w:rPr>
          <w:rFonts w:ascii="Times New Roman" w:hAnsi="Times New Roman" w:cs="Times New Roman"/>
          <w:sz w:val="28"/>
          <w:szCs w:val="28"/>
        </w:rPr>
        <w:t>беседы с родителями и детьми,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Уроков нравственности</w:t>
      </w:r>
      <w:r w:rsidR="00285A34">
        <w:rPr>
          <w:rFonts w:ascii="Times New Roman" w:hAnsi="Times New Roman" w:cs="Times New Roman"/>
          <w:sz w:val="28"/>
          <w:szCs w:val="28"/>
        </w:rPr>
        <w:t>, молебнов, праздников, выездных экскурсий.</w:t>
      </w:r>
    </w:p>
    <w:p w:rsidR="00285A34" w:rsidRDefault="00DE5D28" w:rsidP="00285A3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34">
        <w:rPr>
          <w:rFonts w:ascii="Times New Roman" w:hAnsi="Times New Roman" w:cs="Times New Roman"/>
          <w:b/>
          <w:sz w:val="28"/>
          <w:szCs w:val="28"/>
        </w:rPr>
        <w:t>Отдел по делам молодёжи</w:t>
      </w:r>
      <w:r w:rsidR="00535DE3" w:rsidRPr="00285A34">
        <w:rPr>
          <w:rFonts w:ascii="Times New Roman" w:hAnsi="Times New Roman" w:cs="Times New Roman"/>
          <w:b/>
          <w:sz w:val="28"/>
          <w:szCs w:val="28"/>
        </w:rPr>
        <w:t>.</w:t>
      </w:r>
    </w:p>
    <w:p w:rsidR="00285A34" w:rsidRPr="00285A34" w:rsidRDefault="00285A34" w:rsidP="00285A34">
      <w:pPr>
        <w:pStyle w:val="ac"/>
        <w:jc w:val="center"/>
        <w:rPr>
          <w:b/>
          <w:sz w:val="24"/>
          <w:szCs w:val="24"/>
        </w:rPr>
      </w:pPr>
    </w:p>
    <w:p w:rsidR="007B400B" w:rsidRPr="00285A34" w:rsidRDefault="007B400B" w:rsidP="007B40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85A34">
        <w:rPr>
          <w:rFonts w:ascii="Times New Roman" w:hAnsi="Times New Roman" w:cs="Times New Roman"/>
          <w:sz w:val="28"/>
          <w:szCs w:val="28"/>
        </w:rPr>
        <w:lastRenderedPageBreak/>
        <w:t>Усвоение норм и ценностей, культуры и знаний, опыта и навыков в социальной практике, профессиональном самоопределении, формирование жизненных планов молодежи</w:t>
      </w:r>
      <w:r w:rsidR="00285A34">
        <w:rPr>
          <w:rFonts w:ascii="Times New Roman" w:hAnsi="Times New Roman" w:cs="Times New Roman"/>
          <w:sz w:val="28"/>
          <w:szCs w:val="28"/>
        </w:rPr>
        <w:t>.</w:t>
      </w:r>
    </w:p>
    <w:p w:rsidR="0095355E" w:rsidRDefault="00285A34" w:rsidP="007B40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85A34"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E3" w:rsidRPr="00535DE3">
        <w:rPr>
          <w:rFonts w:ascii="Times New Roman" w:hAnsi="Times New Roman" w:cs="Times New Roman"/>
          <w:iCs/>
          <w:sz w:val="28"/>
          <w:szCs w:val="28"/>
        </w:rPr>
        <w:t>Социально значимая, досуговая и культурно-массовая деятельность.</w:t>
      </w:r>
      <w:r w:rsidR="00535DE3" w:rsidRPr="00535DE3">
        <w:rPr>
          <w:iCs/>
          <w:sz w:val="28"/>
          <w:szCs w:val="28"/>
        </w:rPr>
        <w:t xml:space="preserve"> </w:t>
      </w:r>
      <w:r w:rsidR="00535DE3" w:rsidRPr="00640F6B">
        <w:rPr>
          <w:iCs/>
          <w:sz w:val="20"/>
          <w:szCs w:val="20"/>
        </w:rPr>
        <w:t xml:space="preserve">  </w:t>
      </w:r>
      <w:r w:rsidR="00535DE3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мероприятий: проведение акций, конкурсов, соревнований</w:t>
      </w:r>
      <w:r w:rsidR="00535DE3" w:rsidRPr="00535DE3">
        <w:rPr>
          <w:rFonts w:ascii="Times New Roman" w:hAnsi="Times New Roman" w:cs="Times New Roman"/>
          <w:sz w:val="28"/>
          <w:szCs w:val="28"/>
        </w:rPr>
        <w:t xml:space="preserve">, </w:t>
      </w:r>
      <w:r w:rsidR="00535DE3">
        <w:rPr>
          <w:rFonts w:ascii="Times New Roman" w:hAnsi="Times New Roman" w:cs="Times New Roman"/>
          <w:sz w:val="28"/>
          <w:szCs w:val="28"/>
        </w:rPr>
        <w:t xml:space="preserve"> рейдов</w:t>
      </w:r>
      <w:r w:rsidR="00535DE3" w:rsidRPr="00535DE3">
        <w:rPr>
          <w:rFonts w:ascii="Times New Roman" w:hAnsi="Times New Roman" w:cs="Times New Roman"/>
          <w:sz w:val="28"/>
          <w:szCs w:val="28"/>
        </w:rPr>
        <w:t xml:space="preserve">, </w:t>
      </w:r>
      <w:r w:rsidR="00535DE3">
        <w:rPr>
          <w:rFonts w:ascii="Times New Roman" w:hAnsi="Times New Roman" w:cs="Times New Roman"/>
          <w:sz w:val="28"/>
          <w:szCs w:val="28"/>
        </w:rPr>
        <w:t xml:space="preserve"> вахт памяти, вечеров </w:t>
      </w:r>
      <w:r w:rsidR="00535DE3" w:rsidRPr="00535DE3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535DE3">
        <w:rPr>
          <w:rFonts w:ascii="Times New Roman" w:hAnsi="Times New Roman" w:cs="Times New Roman"/>
          <w:sz w:val="28"/>
          <w:szCs w:val="28"/>
        </w:rPr>
        <w:t xml:space="preserve"> с интересными людьми</w:t>
      </w:r>
      <w:r w:rsidR="00535DE3" w:rsidRPr="00535DE3">
        <w:rPr>
          <w:rFonts w:ascii="Times New Roman" w:hAnsi="Times New Roman" w:cs="Times New Roman"/>
          <w:sz w:val="28"/>
          <w:szCs w:val="28"/>
        </w:rPr>
        <w:t>)</w:t>
      </w:r>
      <w:r w:rsidR="0095355E">
        <w:rPr>
          <w:rFonts w:ascii="Times New Roman" w:hAnsi="Times New Roman" w:cs="Times New Roman"/>
          <w:sz w:val="28"/>
          <w:szCs w:val="28"/>
        </w:rPr>
        <w:t>.</w:t>
      </w:r>
    </w:p>
    <w:p w:rsidR="00F36CE4" w:rsidRDefault="0062471B" w:rsidP="0095355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6CE4" w:rsidRPr="0062471B" w:rsidRDefault="00F36CE4" w:rsidP="00F36CE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1B">
        <w:rPr>
          <w:rFonts w:ascii="Times New Roman" w:hAnsi="Times New Roman" w:cs="Times New Roman"/>
          <w:b/>
          <w:sz w:val="28"/>
          <w:szCs w:val="28"/>
        </w:rPr>
        <w:t>Изучение эффективности деятельности ССКК.</w:t>
      </w:r>
    </w:p>
    <w:p w:rsidR="00F36CE4" w:rsidRPr="0095355E" w:rsidRDefault="00F36CE4" w:rsidP="00F36CE4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95355E">
        <w:rPr>
          <w:rFonts w:ascii="Times New Roman" w:hAnsi="Times New Roman" w:cs="Times New Roman"/>
          <w:sz w:val="28"/>
          <w:szCs w:val="28"/>
        </w:rPr>
        <w:t>существление коллективной рефлексии в сообществе педагогов, учащихся, взрослого населения и социальных партнеров процесса и результатов деятельности по построению образовательной системы социокультурного комплекса.</w:t>
      </w:r>
      <w:r w:rsidRPr="006247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55E">
        <w:rPr>
          <w:rFonts w:ascii="Times New Roman" w:hAnsi="Times New Roman" w:cs="Times New Roman"/>
          <w:iCs/>
          <w:sz w:val="28"/>
          <w:szCs w:val="28"/>
        </w:rPr>
        <w:t>Анализ динамики развития учащихся школы (снижение числа правонарушений, увеличение активности – творческой, социальной, интеллектуальной и т.д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95355E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55E">
        <w:rPr>
          <w:rFonts w:ascii="Times New Roman" w:hAnsi="Times New Roman" w:cs="Times New Roman"/>
          <w:sz w:val="28"/>
          <w:szCs w:val="28"/>
        </w:rPr>
        <w:t>Обобщение и презентация опыта работы по формированию культурно-образовательного пространства села</w:t>
      </w:r>
    </w:p>
    <w:p w:rsidR="00F36CE4" w:rsidRPr="0095355E" w:rsidRDefault="00F36CE4" w:rsidP="00F36CE4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например, </w:t>
      </w:r>
      <w:r w:rsidRPr="0095355E">
        <w:rPr>
          <w:rFonts w:ascii="Times New Roman" w:hAnsi="Times New Roman" w:cs="Times New Roman"/>
          <w:iCs/>
          <w:sz w:val="28"/>
          <w:szCs w:val="28"/>
        </w:rPr>
        <w:t>видеоролик «Социокультурный комплекс - как благоприятная среда развития индивидуальности сельского ребенка»).</w:t>
      </w:r>
    </w:p>
    <w:p w:rsidR="00F36CE4" w:rsidRPr="0095355E" w:rsidRDefault="00F36CE4" w:rsidP="00F36CE4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основе данных мониторинга о</w:t>
      </w:r>
      <w:r w:rsidRPr="0095355E">
        <w:rPr>
          <w:rFonts w:ascii="Times New Roman" w:hAnsi="Times New Roman" w:cs="Times New Roman"/>
          <w:bCs/>
          <w:sz w:val="28"/>
          <w:szCs w:val="28"/>
        </w:rPr>
        <w:t>пределение задач на следующий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6CE4" w:rsidRPr="0095355E" w:rsidRDefault="00F36CE4" w:rsidP="00F36CE4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55E">
        <w:rPr>
          <w:rFonts w:ascii="Times New Roman" w:hAnsi="Times New Roman" w:cs="Times New Roman"/>
          <w:bCs/>
          <w:sz w:val="28"/>
          <w:szCs w:val="28"/>
        </w:rPr>
        <w:t xml:space="preserve">Мониторинг + анализ взаимодействия учреждений ССКК= определение цели и задач, ожидаемых результатов + эффективное планирование взаимодействия. </w:t>
      </w:r>
    </w:p>
    <w:p w:rsidR="00F36CE4" w:rsidRDefault="0062471B" w:rsidP="0095355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55E" w:rsidRPr="0095355E" w:rsidRDefault="00F36CE4" w:rsidP="0095355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71B">
        <w:rPr>
          <w:rFonts w:ascii="Times New Roman" w:hAnsi="Times New Roman" w:cs="Times New Roman"/>
          <w:sz w:val="28"/>
          <w:szCs w:val="28"/>
        </w:rPr>
        <w:t>ПРИЛОЖЕНИЯ</w:t>
      </w:r>
    </w:p>
    <w:p w:rsidR="0095355E" w:rsidRPr="0062471B" w:rsidRDefault="0095355E" w:rsidP="00F36CE4">
      <w:pPr>
        <w:pStyle w:val="ac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1B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мероприятий через </w:t>
      </w:r>
      <w:r w:rsidR="00F36CE4">
        <w:rPr>
          <w:rFonts w:ascii="Times New Roman" w:hAnsi="Times New Roman" w:cs="Times New Roman"/>
          <w:b/>
          <w:sz w:val="28"/>
          <w:szCs w:val="28"/>
        </w:rPr>
        <w:t>коллективные творческие дела (</w:t>
      </w:r>
      <w:r w:rsidRPr="0062471B">
        <w:rPr>
          <w:rFonts w:ascii="Times New Roman" w:hAnsi="Times New Roman" w:cs="Times New Roman"/>
          <w:b/>
          <w:sz w:val="28"/>
          <w:szCs w:val="28"/>
        </w:rPr>
        <w:t>КТД</w:t>
      </w:r>
      <w:r w:rsidR="00F36CE4">
        <w:rPr>
          <w:rFonts w:ascii="Times New Roman" w:hAnsi="Times New Roman" w:cs="Times New Roman"/>
          <w:b/>
          <w:sz w:val="28"/>
          <w:szCs w:val="28"/>
        </w:rPr>
        <w:t>)</w:t>
      </w:r>
      <w:r w:rsidRPr="0062471B">
        <w:rPr>
          <w:rFonts w:ascii="Times New Roman" w:hAnsi="Times New Roman" w:cs="Times New Roman"/>
          <w:b/>
          <w:sz w:val="28"/>
          <w:szCs w:val="28"/>
        </w:rPr>
        <w:t>: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«День пожилого человека»;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концерт, посвященный чествованию работников сельского хозяйства «Хвала рукам, что пахнут хлебом!»;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концерт, посвященный чествованию солдатских матерей «Сердце матери» (с приглашением  солдатских матерей);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«Елка на селе»;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акция «Рождественский подарок другу»;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спектакль «Рождество Христово»;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концерт «Служат Родине сыновья»;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спортивные состязания «Русский богатырь»;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«Папа, мама, я – спортивная семья»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историко-патриотические часы, посвящённые Дню защитника Отечества;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концерт «Мама, милая  мама»;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конкурс «Русская красавица», посвящённые международному женскому дню;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«Госпожа Широкая Масленица»;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праздничный концерт «Память, обжигающая сердца»;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 xml:space="preserve">встреча с ветеранами ВОВ;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оформление книжной выставки «И выстоял великий наш солдат», посвященные Дню Победы и др.; </w:t>
      </w:r>
    </w:p>
    <w:p w:rsidR="0095355E" w:rsidRPr="0095355E" w:rsidRDefault="0095355E" w:rsidP="0095355E">
      <w:pPr>
        <w:pStyle w:val="ac"/>
        <w:numPr>
          <w:ilvl w:val="0"/>
          <w:numId w:val="33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профилактический лекторий для детей и их родителей ( примерные темы: «Профилактические прививки, их значение в профилактике инфекционных заболеваний» (с приглашением врача-педиатра); «Профилактика правонарушений среди несовершеннолетних» (с приглашением ИДН); «Профилактика наркомании, алкоголизма, табакокурения среди несовершеннолетних» (с приглашением врача-нарколога), «Гигиена полости рта» (с приглашением стоматолога); посещение судебных заседаний с детьми «группы риска» и т.д.- см. целевые программы и инициативы президента, анализ проблемного поля).</w:t>
      </w:r>
    </w:p>
    <w:p w:rsidR="0062471B" w:rsidRPr="0095355E" w:rsidRDefault="0062471B" w:rsidP="0062471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2471B" w:rsidRPr="0062471B" w:rsidRDefault="0062471B" w:rsidP="00F36CE4">
      <w:pPr>
        <w:pStyle w:val="ac"/>
        <w:numPr>
          <w:ilvl w:val="0"/>
          <w:numId w:val="37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62471B">
        <w:rPr>
          <w:rFonts w:ascii="Times New Roman" w:hAnsi="Times New Roman" w:cs="Times New Roman"/>
          <w:b/>
          <w:iCs/>
          <w:sz w:val="28"/>
          <w:szCs w:val="28"/>
        </w:rPr>
        <w:t>Опросник для населения (примерные вопросы)</w:t>
      </w:r>
    </w:p>
    <w:p w:rsidR="0095355E" w:rsidRPr="0095355E" w:rsidRDefault="0095355E" w:rsidP="009535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5355E" w:rsidRPr="0095355E" w:rsidRDefault="0095355E" w:rsidP="0062471B">
      <w:pPr>
        <w:pStyle w:val="ac"/>
        <w:numPr>
          <w:ilvl w:val="0"/>
          <w:numId w:val="34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«Как Вы считаете, необходимо ли сегодня объединение всех социальных структур села (школа, клуб, храм, больница, библиотека), почему?»</w:t>
      </w:r>
    </w:p>
    <w:p w:rsidR="0095355E" w:rsidRPr="0095355E" w:rsidRDefault="0095355E" w:rsidP="0062471B">
      <w:pPr>
        <w:pStyle w:val="ac"/>
        <w:numPr>
          <w:ilvl w:val="0"/>
          <w:numId w:val="34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«Какие из проведенных совместно мероприятий Вам запомнились, понравились больше всего?</w:t>
      </w:r>
    </w:p>
    <w:p w:rsidR="0095355E" w:rsidRPr="0095355E" w:rsidRDefault="0095355E" w:rsidP="0062471B">
      <w:pPr>
        <w:pStyle w:val="ac"/>
        <w:numPr>
          <w:ilvl w:val="0"/>
          <w:numId w:val="34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«По вашему мнению, какова должна быть форма и направление проводимых совместно мероприятий?»</w:t>
      </w:r>
    </w:p>
    <w:p w:rsidR="0095355E" w:rsidRPr="0095355E" w:rsidRDefault="0095355E" w:rsidP="0062471B">
      <w:pPr>
        <w:pStyle w:val="ac"/>
        <w:numPr>
          <w:ilvl w:val="0"/>
          <w:numId w:val="34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«Как Вы считаете, как часто необходимо проводить массовые праздники на селе?»</w:t>
      </w:r>
    </w:p>
    <w:p w:rsidR="0095355E" w:rsidRPr="0062471B" w:rsidRDefault="0095355E" w:rsidP="0095355E">
      <w:pPr>
        <w:pStyle w:val="ac"/>
        <w:numPr>
          <w:ilvl w:val="0"/>
          <w:numId w:val="34"/>
        </w:numPr>
        <w:rPr>
          <w:rFonts w:ascii="Times New Roman" w:hAnsi="Times New Roman" w:cs="Times New Roman"/>
          <w:iCs/>
          <w:sz w:val="28"/>
          <w:szCs w:val="28"/>
        </w:rPr>
      </w:pPr>
      <w:r w:rsidRPr="0095355E">
        <w:rPr>
          <w:rFonts w:ascii="Times New Roman" w:hAnsi="Times New Roman" w:cs="Times New Roman"/>
          <w:iCs/>
          <w:sz w:val="28"/>
          <w:szCs w:val="28"/>
        </w:rPr>
        <w:t>«По вашему мнению, с какими датами и праздниками целесообразно совмещать массовые праздники на селе?» и др.</w:t>
      </w:r>
    </w:p>
    <w:p w:rsidR="00563343" w:rsidRPr="00B35763" w:rsidRDefault="00563343" w:rsidP="002520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3867" w:rsidRPr="00F36CE4" w:rsidRDefault="00603867" w:rsidP="00F36CE4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CE4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родительского собрания</w:t>
      </w:r>
    </w:p>
    <w:p w:rsidR="00603867" w:rsidRPr="00BD15A7" w:rsidRDefault="00603867" w:rsidP="00BD15A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sz w:val="28"/>
          <w:szCs w:val="28"/>
        </w:rPr>
        <w:t>У семьи, школы и общественности социума одни проблемы и заботы - это проблемы детей и забота о д</w:t>
      </w:r>
      <w:r w:rsidR="00BD15A7" w:rsidRPr="00BD15A7">
        <w:rPr>
          <w:rFonts w:ascii="Times New Roman" w:eastAsia="Times New Roman" w:hAnsi="Times New Roman" w:cs="Times New Roman"/>
          <w:sz w:val="28"/>
          <w:szCs w:val="28"/>
        </w:rPr>
        <w:t xml:space="preserve">етях. Задача встреч родителей, </w:t>
      </w:r>
      <w:r w:rsidRPr="00BD15A7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="00BD15A7" w:rsidRPr="00BD15A7">
        <w:rPr>
          <w:rFonts w:ascii="Times New Roman" w:eastAsia="Times New Roman" w:hAnsi="Times New Roman" w:cs="Times New Roman"/>
          <w:sz w:val="28"/>
          <w:szCs w:val="28"/>
        </w:rPr>
        <w:t xml:space="preserve">и представителей общественности </w:t>
      </w:r>
      <w:r w:rsidRPr="00BD15A7">
        <w:rPr>
          <w:rFonts w:ascii="Times New Roman" w:eastAsia="Times New Roman" w:hAnsi="Times New Roman" w:cs="Times New Roman"/>
          <w:sz w:val="28"/>
          <w:szCs w:val="28"/>
        </w:rPr>
        <w:t>- искать совместные пути их решения.</w:t>
      </w:r>
    </w:p>
    <w:p w:rsidR="004036A9" w:rsidRPr="00BD15A7" w:rsidRDefault="004036A9" w:rsidP="00BD15A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sz w:val="28"/>
          <w:szCs w:val="28"/>
        </w:rPr>
        <w:t>Понятие «родительское собрание», его цели.</w:t>
      </w:r>
    </w:p>
    <w:p w:rsidR="004036A9" w:rsidRPr="00BD15A7" w:rsidRDefault="004036A9" w:rsidP="00BD15A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собрание является важнейшей формой работы с семьей ученика, средством повышения эффективности учебно-воспитательного процесса.</w:t>
      </w:r>
    </w:p>
    <w:p w:rsidR="004036A9" w:rsidRPr="00BD15A7" w:rsidRDefault="004036A9" w:rsidP="00BD15A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собрание – это не просто форма связи семьи, школы и общественности, это университет важной педагогической информации.</w:t>
      </w:r>
    </w:p>
    <w:p w:rsidR="004036A9" w:rsidRPr="00BD15A7" w:rsidRDefault="004036A9" w:rsidP="00BD15A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867" w:rsidRDefault="00CF001D" w:rsidP="00925C0F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C0F">
        <w:rPr>
          <w:rFonts w:ascii="Times New Roman" w:eastAsia="Times New Roman" w:hAnsi="Times New Roman" w:cs="Times New Roman"/>
          <w:b/>
          <w:sz w:val="28"/>
          <w:szCs w:val="28"/>
        </w:rPr>
        <w:t>Подготовка к проведению собрания.</w:t>
      </w:r>
    </w:p>
    <w:p w:rsidR="00925C0F" w:rsidRPr="00925C0F" w:rsidRDefault="00925C0F" w:rsidP="00925C0F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4A9" w:rsidRDefault="00CF001D" w:rsidP="00FB01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B">
        <w:rPr>
          <w:rFonts w:ascii="Times New Roman" w:eastAsia="Times New Roman" w:hAnsi="Times New Roman" w:cs="Times New Roman"/>
          <w:b/>
          <w:sz w:val="28"/>
          <w:szCs w:val="28"/>
        </w:rPr>
        <w:t>Выбор темы.</w:t>
      </w:r>
      <w:r w:rsidRPr="003F77AB">
        <w:rPr>
          <w:rFonts w:ascii="Times New Roman" w:eastAsia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Pr="003F77AB">
        <w:rPr>
          <w:rFonts w:ascii="Times New Roman" w:eastAsia="Times New Roman" w:hAnsi="Times New Roman" w:cs="Times New Roman"/>
          <w:sz w:val="28"/>
          <w:szCs w:val="28"/>
        </w:rPr>
        <w:t>не должна быть случайной.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6A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="004036A9">
        <w:rPr>
          <w:rFonts w:ascii="Times New Roman" w:eastAsia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FB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5A7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4036A9">
        <w:rPr>
          <w:rFonts w:ascii="Times New Roman" w:eastAsia="Times New Roman" w:hAnsi="Times New Roman" w:cs="Times New Roman"/>
          <w:sz w:val="28"/>
          <w:szCs w:val="28"/>
        </w:rPr>
        <w:t xml:space="preserve">важностью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036A9">
        <w:rPr>
          <w:rFonts w:ascii="Times New Roman" w:eastAsia="Times New Roman" w:hAnsi="Times New Roman" w:cs="Times New Roman"/>
          <w:sz w:val="28"/>
          <w:szCs w:val="28"/>
        </w:rPr>
        <w:t xml:space="preserve">абсолютного большинства </w:t>
      </w:r>
      <w:r w:rsidR="00BD15A7">
        <w:rPr>
          <w:rFonts w:ascii="Times New Roman" w:eastAsia="Times New Roman" w:hAnsi="Times New Roman" w:cs="Times New Roman"/>
          <w:sz w:val="28"/>
          <w:szCs w:val="28"/>
        </w:rPr>
        <w:t>участников собрания. На повестку дня могут быть вынесены 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, требующ</w:t>
      </w:r>
      <w:r w:rsidR="00BD15A7">
        <w:rPr>
          <w:rFonts w:ascii="Times New Roman" w:eastAsia="Times New Roman" w:hAnsi="Times New Roman" w:cs="Times New Roman"/>
          <w:sz w:val="28"/>
          <w:szCs w:val="28"/>
        </w:rPr>
        <w:t>ие разрешения.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5A7">
        <w:rPr>
          <w:rFonts w:ascii="Times New Roman" w:eastAsia="Times New Roman" w:hAnsi="Times New Roman" w:cs="Times New Roman"/>
          <w:sz w:val="28"/>
          <w:szCs w:val="28"/>
        </w:rPr>
        <w:t>Собрания  проводя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с  целью выработки совместных решений. </w:t>
      </w:r>
      <w:r w:rsidR="003F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7A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 собрания (инициатор)</w:t>
      </w:r>
      <w:r w:rsidR="00603867" w:rsidRPr="00603867">
        <w:rPr>
          <w:rFonts w:ascii="Times New Roman" w:eastAsia="Times New Roman" w:hAnsi="Times New Roman" w:cs="Times New Roman"/>
          <w:sz w:val="28"/>
          <w:szCs w:val="28"/>
        </w:rPr>
        <w:t xml:space="preserve"> должен сформулировать цель приглашения на собрание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его участни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>ков; о</w:t>
      </w:r>
      <w:r w:rsidR="00FB0125">
        <w:rPr>
          <w:rFonts w:ascii="Times New Roman" w:eastAsia="Times New Roman" w:hAnsi="Times New Roman" w:cs="Times New Roman"/>
          <w:sz w:val="28"/>
          <w:szCs w:val="28"/>
        </w:rPr>
        <w:t xml:space="preserve">пределить форму проведения 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 xml:space="preserve"> и этапы</w:t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>родительского собрания, способы</w:t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 xml:space="preserve"> работы его участников.</w:t>
      </w:r>
      <w:r w:rsidR="00FB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7AB">
        <w:rPr>
          <w:rFonts w:ascii="Times New Roman" w:eastAsia="Times New Roman" w:hAnsi="Times New Roman" w:cs="Times New Roman"/>
          <w:sz w:val="28"/>
          <w:szCs w:val="28"/>
        </w:rPr>
        <w:t>Для получения дополнительной информации по той или иной проблеме целесоо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 xml:space="preserve">бразно провести анкетирование родителей </w:t>
      </w:r>
      <w:r w:rsidRPr="003F77AB">
        <w:rPr>
          <w:rFonts w:ascii="Times New Roman" w:eastAsia="Times New Roman" w:hAnsi="Times New Roman" w:cs="Times New Roman"/>
          <w:sz w:val="28"/>
          <w:szCs w:val="28"/>
        </w:rPr>
        <w:t>с небольшим количеством вопросов и заданий.</w:t>
      </w:r>
      <w:r w:rsidR="00FB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7AB" w:rsidRPr="003F77AB" w:rsidRDefault="00FB0125" w:rsidP="00E974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подготовительному </w:t>
      </w:r>
      <w:r>
        <w:rPr>
          <w:rFonts w:ascii="Times New Roman" w:eastAsia="Times New Roman" w:hAnsi="Times New Roman" w:cs="Times New Roman"/>
          <w:sz w:val="28"/>
          <w:szCs w:val="28"/>
        </w:rPr>
        <w:t>этапу относится и п</w:t>
      </w:r>
      <w:r w:rsidR="003F77AB" w:rsidRPr="003F77AB">
        <w:rPr>
          <w:rFonts w:ascii="Times New Roman" w:eastAsia="Times New Roman" w:hAnsi="Times New Roman" w:cs="Times New Roman"/>
          <w:sz w:val="28"/>
          <w:szCs w:val="28"/>
        </w:rPr>
        <w:t>одготовка решения собрания, его рекомендаций, памяток родителям.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Заранее обсуждается место проведения</w:t>
      </w:r>
      <w:r w:rsidRPr="003F77AB">
        <w:rPr>
          <w:rFonts w:ascii="Times New Roman" w:eastAsia="Times New Roman" w:hAnsi="Times New Roman" w:cs="Times New Roman"/>
          <w:sz w:val="28"/>
          <w:szCs w:val="28"/>
        </w:rPr>
        <w:t xml:space="preserve"> собрания,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3F77AB">
        <w:rPr>
          <w:rFonts w:ascii="Times New Roman" w:eastAsia="Times New Roman" w:hAnsi="Times New Roman" w:cs="Times New Roman"/>
          <w:sz w:val="28"/>
          <w:szCs w:val="28"/>
        </w:rPr>
        <w:t>борудование.</w:t>
      </w:r>
      <w:r w:rsidR="00E974B7" w:rsidRPr="00E97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4B7" w:rsidRPr="00747BA4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E974B7">
        <w:rPr>
          <w:rFonts w:ascii="Times New Roman" w:eastAsia="Times New Roman" w:hAnsi="Times New Roman" w:cs="Times New Roman"/>
          <w:sz w:val="28"/>
          <w:szCs w:val="28"/>
        </w:rPr>
        <w:t>е не должно превышать 1,5 часов.</w:t>
      </w:r>
    </w:p>
    <w:p w:rsidR="00F96B21" w:rsidRDefault="00FB0125" w:rsidP="00F03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125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  <w:r w:rsidR="00BB78E1" w:rsidRPr="00BB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B21" w:rsidRDefault="00BB78E1" w:rsidP="00F03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B">
        <w:rPr>
          <w:rFonts w:ascii="Times New Roman" w:eastAsia="Times New Roman" w:hAnsi="Times New Roman" w:cs="Times New Roman"/>
          <w:sz w:val="28"/>
          <w:szCs w:val="28"/>
        </w:rPr>
        <w:t>В этой части излагается наиболее важная информация, происходит ее коллективное обсуждение, совместный поиск путей и способов решения рассматриваемой проблемы</w:t>
      </w:r>
      <w:r w:rsidR="00F96B21">
        <w:rPr>
          <w:rFonts w:ascii="Times New Roman" w:eastAsia="Times New Roman" w:hAnsi="Times New Roman" w:cs="Times New Roman"/>
          <w:sz w:val="28"/>
          <w:szCs w:val="28"/>
        </w:rPr>
        <w:t>, т.е. - р</w:t>
      </w:r>
      <w:r w:rsidR="00F96B21" w:rsidRPr="003F77AB">
        <w:rPr>
          <w:rFonts w:ascii="Times New Roman" w:eastAsia="Times New Roman" w:hAnsi="Times New Roman" w:cs="Times New Roman"/>
          <w:sz w:val="28"/>
          <w:szCs w:val="28"/>
        </w:rPr>
        <w:t xml:space="preserve">еализация главного замысла собрания.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B21">
        <w:rPr>
          <w:rFonts w:ascii="Times New Roman" w:eastAsia="Times New Roman" w:hAnsi="Times New Roman" w:cs="Times New Roman"/>
          <w:sz w:val="28"/>
          <w:szCs w:val="28"/>
        </w:rPr>
        <w:t>Для ведения собрания избирается председатель, для оформления протокола – секретарь.</w:t>
      </w:r>
    </w:p>
    <w:p w:rsidR="00FB0125" w:rsidRPr="003F77AB" w:rsidRDefault="00F96B21" w:rsidP="00F03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>Во вступ</w:t>
      </w:r>
      <w:r w:rsidR="00FB0125">
        <w:rPr>
          <w:rFonts w:ascii="Times New Roman" w:eastAsia="Times New Roman" w:hAnsi="Times New Roman" w:cs="Times New Roman"/>
          <w:sz w:val="28"/>
          <w:szCs w:val="28"/>
        </w:rPr>
        <w:t xml:space="preserve">ительном слове председатель </w:t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 xml:space="preserve"> оглашает повестку дня собрания, цели и задачи собрания, порядок совместной работы. Подчеркивает актуальность вопросов, представляет приглашенных.</w:t>
      </w:r>
      <w:r w:rsidR="00FB0125" w:rsidRPr="00FB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 xml:space="preserve">Уже в 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125" w:rsidRPr="003F77AB">
        <w:rPr>
          <w:rFonts w:ascii="Times New Roman" w:eastAsia="Times New Roman" w:hAnsi="Times New Roman" w:cs="Times New Roman"/>
          <w:sz w:val="28"/>
          <w:szCs w:val="28"/>
        </w:rPr>
        <w:t xml:space="preserve">первые минуты собрания родители должны быть заинтересованы, мобилизованы и готовы </w:t>
      </w:r>
      <w:r w:rsidR="00EE74A9">
        <w:rPr>
          <w:rFonts w:ascii="Times New Roman" w:eastAsia="Times New Roman" w:hAnsi="Times New Roman" w:cs="Times New Roman"/>
          <w:sz w:val="28"/>
          <w:szCs w:val="28"/>
        </w:rPr>
        <w:t>к активному участию в собрании.</w:t>
      </w:r>
      <w:r w:rsidR="00F0324F">
        <w:rPr>
          <w:rFonts w:ascii="Times New Roman" w:eastAsia="Times New Roman" w:hAnsi="Times New Roman" w:cs="Times New Roman"/>
          <w:sz w:val="28"/>
          <w:szCs w:val="28"/>
        </w:rPr>
        <w:t xml:space="preserve"> Четко оговаривается регламент выступающих.</w:t>
      </w:r>
      <w:r w:rsidR="00F0324F" w:rsidRPr="00F0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7AB" w:rsidRPr="00BD15A7" w:rsidRDefault="00BD15A7" w:rsidP="003F77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EA2A31" w:rsidRDefault="003F77AB" w:rsidP="00F032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B">
        <w:rPr>
          <w:rFonts w:ascii="Times New Roman" w:eastAsia="Times New Roman" w:hAnsi="Times New Roman" w:cs="Times New Roman"/>
          <w:sz w:val="28"/>
          <w:szCs w:val="28"/>
        </w:rPr>
        <w:t>Принятие решения. Анализ происшедшего на собрании. Дорабатывается предварительно подготовленный проект решения собрания и утверждается с поправками.</w:t>
      </w:r>
      <w:r w:rsidR="00BD15A7" w:rsidRPr="00BD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7AB" w:rsidRPr="003F77AB" w:rsidRDefault="00BD15A7" w:rsidP="00E974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24F"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</w:t>
      </w:r>
      <w:r w:rsidRPr="00BD15A7">
        <w:rPr>
          <w:rFonts w:ascii="Times New Roman" w:eastAsia="Times New Roman" w:hAnsi="Times New Roman" w:cs="Times New Roman"/>
          <w:sz w:val="28"/>
          <w:szCs w:val="28"/>
        </w:rPr>
        <w:t>– обязательный элемент родительского собрания. О нем, о его принятии часто забы</w:t>
      </w:r>
      <w:r w:rsidR="00F032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15A7">
        <w:rPr>
          <w:rFonts w:ascii="Times New Roman" w:eastAsia="Times New Roman" w:hAnsi="Times New Roman" w:cs="Times New Roman"/>
          <w:sz w:val="28"/>
          <w:szCs w:val="28"/>
        </w:rPr>
        <w:t>ают. Важно, чтобы каждое собрание имело последствие, направленное на совершенствование совместной воспитательной работы семьи и школы. Классный руководитель должен за 2-3 дня до собрания составить проект эго решения.</w:t>
      </w:r>
    </w:p>
    <w:p w:rsidR="00C4674A" w:rsidRDefault="00C4674A" w:rsidP="00C4674A">
      <w:pPr>
        <w:rPr>
          <w:rFonts w:ascii="Times New Roman" w:eastAsia="Times New Roman" w:hAnsi="Times New Roman" w:cs="Times New Roman"/>
          <w:sz w:val="28"/>
          <w:szCs w:val="28"/>
        </w:rPr>
      </w:pPr>
      <w:r w:rsidRPr="00C4674A">
        <w:rPr>
          <w:rFonts w:ascii="Times New Roman" w:eastAsia="Times New Roman" w:hAnsi="Times New Roman" w:cs="Times New Roman"/>
          <w:sz w:val="28"/>
          <w:szCs w:val="28"/>
        </w:rPr>
        <w:t xml:space="preserve"> Решение может иметь не только «классическую» форму - в виде перечня планируемых действий и ответственных за их осуществление, 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библиотекаря, вале</w:t>
      </w:r>
      <w:r w:rsidR="00E974B7">
        <w:rPr>
          <w:rFonts w:ascii="Times New Roman" w:eastAsia="Times New Roman" w:hAnsi="Times New Roman" w:cs="Times New Roman"/>
          <w:sz w:val="28"/>
          <w:szCs w:val="28"/>
        </w:rPr>
        <w:t>олога и других работников школы.</w:t>
      </w:r>
    </w:p>
    <w:p w:rsidR="00E974B7" w:rsidRPr="001F7D56" w:rsidRDefault="001F7D56" w:rsidP="00E974B7">
      <w:pPr>
        <w:rPr>
          <w:rFonts w:ascii="Times New Roman" w:eastAsia="Times New Roman" w:hAnsi="Times New Roman" w:cs="Times New Roman"/>
          <w:b/>
        </w:rPr>
      </w:pPr>
      <w:r w:rsidRPr="001F7D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Формы проведения родительских собраний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4B7" w:rsidRPr="001F7D56">
        <w:rPr>
          <w:rFonts w:ascii="Times New Roman" w:eastAsia="Times New Roman" w:hAnsi="Times New Roman" w:cs="Times New Roman"/>
        </w:rPr>
        <w:t xml:space="preserve">(по материалам </w:t>
      </w:r>
      <w:r w:rsidRPr="001F7D56">
        <w:rPr>
          <w:rFonts w:ascii="Times New Roman" w:eastAsia="Times New Roman" w:hAnsi="Times New Roman" w:cs="Times New Roman"/>
        </w:rPr>
        <w:t xml:space="preserve"> </w:t>
      </w:r>
      <w:r w:rsidR="00E974B7" w:rsidRPr="001F7D56">
        <w:rPr>
          <w:rFonts w:ascii="Times New Roman" w:eastAsia="Times New Roman" w:hAnsi="Times New Roman" w:cs="Times New Roman"/>
        </w:rPr>
        <w:t>ж. "Северная Двина" №2 2006, Синельникова Е.Н., ст. преподаватель кафедры педагогики и психологии АО ИППК РО</w:t>
      </w:r>
      <w:r>
        <w:rPr>
          <w:rFonts w:ascii="Times New Roman" w:eastAsia="Times New Roman" w:hAnsi="Times New Roman" w:cs="Times New Roman"/>
        </w:rPr>
        <w:t>)</w:t>
      </w:r>
    </w:p>
    <w:p w:rsidR="00E974B7" w:rsidRPr="001F7D56" w:rsidRDefault="001F7D56" w:rsidP="00E974B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Конференция</w:t>
      </w:r>
    </w:p>
    <w:p w:rsidR="00E974B7" w:rsidRPr="004036A9" w:rsidRDefault="001F7D56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B7" w:rsidRPr="004036A9">
        <w:rPr>
          <w:rFonts w:ascii="Times New Roman" w:eastAsia="Times New Roman" w:hAnsi="Times New Roman" w:cs="Times New Roman"/>
          <w:sz w:val="28"/>
          <w:szCs w:val="28"/>
        </w:rPr>
        <w:t>При подготовке к конференции привлекаются родители, обладающие достаточной теоретической подготовкой, специалисты различного профиля. В ходе конференции идет ознакомление с опытом этих родителей по выстраиванию эффективных взаимоотношений с детьми. Это может быть конференция по обмену опытом в вопросах воспитания детей, а может быть, и конференция отцов, на которой можно обсудить роль отца в воспитании детей и рассмотреть примеры положительного взаимодействия отцов с детьми. Обычно в такой форме эффективно проходят общешкольные собрания или собрания одной параллели. Для классных конференций интересны такие темы: «Что является в вашей семье средством поощрения и наказания?», «Режим дня школьника. Каким ему быть?», «Семейные традиции».</w:t>
      </w:r>
    </w:p>
    <w:p w:rsidR="00E974B7" w:rsidRPr="001F7D56" w:rsidRDefault="00E974B7" w:rsidP="00E974B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>Деловая игра</w:t>
      </w:r>
    </w:p>
    <w:p w:rsidR="00E974B7" w:rsidRPr="004036A9" w:rsidRDefault="00E974B7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ab/>
      </w:r>
      <w:r w:rsidRPr="004036A9">
        <w:rPr>
          <w:rFonts w:ascii="Times New Roman" w:eastAsia="Times New Roman" w:hAnsi="Times New Roman" w:cs="Times New Roman"/>
          <w:sz w:val="28"/>
          <w:szCs w:val="28"/>
        </w:rPr>
        <w:t>При проведении деловой игры можно решать различные проблемы. Например, обсудить, каким должен быть современный выпускник школы (это может быть выпускник начальной, основной или средней школы), и что для этого должны сделать родители и педколлектив. Можно разработать программу развития школы (класса) на ближайшее время и определить функционал учителей и родителей для реализации этой программы; в рамках одного класса. Можно продумать проблему улучшения успеваемости учащихся и т.п. Методика проведения деловых игр достаточно проста: присутствующие родители и педагоги делятся на группы, в том числе должна быть предусмотрена группа экспертов. Перед ними ставится некая проблема, и группы ищут эффективные пути решения этой проблемы. В рамках деловой игры хорошо проходят тренинги родителей по развитию способностей решать различного рода конфликтные ситуации. В этом случае полезно подбирать ситуации из жизни класса, школы, решение которых помогло бы родителям приобрести личностный опыт. При этом выявляются «пробелы» в опыте родителей не только педагогические, но и правовые. Своевременное выявление таких пробелов позволит выстроить в дальнейшем п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>рограмму просвещения родителей.</w:t>
      </w:r>
    </w:p>
    <w:p w:rsidR="00E974B7" w:rsidRPr="001F7D56" w:rsidRDefault="00E974B7" w:rsidP="00E974B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>Семинар</w:t>
      </w:r>
    </w:p>
    <w:p w:rsidR="00E974B7" w:rsidRPr="004036A9" w:rsidRDefault="00E974B7" w:rsidP="00E974B7">
      <w:pPr>
        <w:rPr>
          <w:rFonts w:ascii="Times New Roman" w:eastAsia="Times New Roman" w:hAnsi="Times New Roman" w:cs="Times New Roman"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Эта форма предполагает обсуждение актуальной темы с привлечением компетентных специалистов. В данном случае важно не навязывать родителям каких-то «правильных» мнений, а постараться рассмотреть спектр мнений по </w:t>
      </w:r>
      <w:r w:rsidRPr="004036A9">
        <w:rPr>
          <w:rFonts w:ascii="Times New Roman" w:eastAsia="Times New Roman" w:hAnsi="Times New Roman" w:cs="Times New Roman"/>
          <w:sz w:val="28"/>
          <w:szCs w:val="28"/>
        </w:rPr>
        <w:lastRenderedPageBreak/>
        <w:t>затронутым вопросам. Основным достоинством таких собраний является развитие коммуникативных навыков у родителей, особенно у пассивной части. При проведении семинаров важно «не задавить» родителей авторитарностью, дать возможность им высказаться. Интересны родительские собрания, в ходе которых для активизации родителей педагог вовлекает их в дискуссии разного плана, например, «Хвалить ребенка вредно или полезно?», «Школа для образования или для воспитания детей?» и т.п.</w:t>
      </w:r>
    </w:p>
    <w:p w:rsidR="00E974B7" w:rsidRPr="001F7D56" w:rsidRDefault="00E974B7" w:rsidP="00E974B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>Диспут</w:t>
      </w:r>
    </w:p>
    <w:p w:rsidR="00E974B7" w:rsidRPr="004036A9" w:rsidRDefault="00E974B7" w:rsidP="00E974B7">
      <w:pPr>
        <w:rPr>
          <w:rFonts w:ascii="Times New Roman" w:eastAsia="Times New Roman" w:hAnsi="Times New Roman" w:cs="Times New Roman"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ab/>
      </w:r>
      <w:r w:rsidRPr="004036A9">
        <w:rPr>
          <w:rFonts w:ascii="Times New Roman" w:eastAsia="Times New Roman" w:hAnsi="Times New Roman" w:cs="Times New Roman"/>
          <w:sz w:val="28"/>
          <w:szCs w:val="28"/>
        </w:rPr>
        <w:t>В ходе диспута можно обсудить такие темы, как «Карманные деньги. Нужны ли они?». «Отцы и дети - это вечное противостояние» и т.д. Подготовка подобного диспута, конечно, требует определенного мастерства от педагога. Целесообразно в старших классах прн проведении некоторых диспутов привлекать и учащихся. Их мнение часто является компетентным и открывает для родителей новые горизонты во взаимодействии с собственными детьми (проблемы общения «дети-родители», вопросы молодежной моды и т.д.). При проведении собраний, на которых родители могут свободно высказаться, учитель сможет выявить не только ценностные ориентации родит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>елей, но и их стиль воспитания.</w:t>
      </w:r>
    </w:p>
    <w:p w:rsidR="00E974B7" w:rsidRPr="001F7D56" w:rsidRDefault="00E974B7" w:rsidP="00E974B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Консультация.</w:t>
      </w:r>
    </w:p>
    <w:p w:rsidR="00E974B7" w:rsidRPr="004036A9" w:rsidRDefault="00E974B7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ab/>
      </w:r>
      <w:r w:rsidRPr="004036A9">
        <w:rPr>
          <w:rFonts w:ascii="Times New Roman" w:eastAsia="Times New Roman" w:hAnsi="Times New Roman" w:cs="Times New Roman"/>
          <w:sz w:val="28"/>
          <w:szCs w:val="28"/>
        </w:rPr>
        <w:t>Собрание в такой форме можно проводить как на базе одного класса, так и на параллели. При этом собрание целесообразно начать с небольшого выступления одного из руководителей школы, который дает общую информацию по теме консультации (учебной или воспитательной), и затем родители расходятся по разным классам, в которых их ожидают педагоги (это могут быть учителя, социальный педагог, психолог). Родители, переходя от одного педагога к другому, имеют возможность задать интересующие их вопросы о своем ребенке, получить квалифицированную консультацию. Родители, ожидающие своей очереди к педагогу, могут просмотреть классный журнал, познакомиться с творческими работами детей, с газетами, в которых ребята рассказывают о своей школьной жизни.</w:t>
      </w:r>
    </w:p>
    <w:p w:rsidR="00E974B7" w:rsidRPr="001F7D56" w:rsidRDefault="001F7D56" w:rsidP="001F7D5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>День открытых дверей в школе.</w:t>
      </w:r>
    </w:p>
    <w:p w:rsidR="00E974B7" w:rsidRPr="004036A9" w:rsidRDefault="00E974B7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ab/>
      </w:r>
      <w:r w:rsidRPr="004036A9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посетить подготовленные для них открытые уроки, а потом принять участие в их обсуждении. Ценность таких собраний в том, что родители могут увидеть своего ребенка в деятельности учения, которую обычно не могут наблюдать. Тем самым получают бесценный опыт сравнения ребенка с ним же самим, только в разных ситуациях (в школе и дома). После собрания можно получить дополнительную консультацию учителя по </w:t>
      </w:r>
      <w:r w:rsidRPr="004036A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интересующей проблеме.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6A9">
        <w:rPr>
          <w:rFonts w:ascii="Times New Roman" w:eastAsia="Times New Roman" w:hAnsi="Times New Roman" w:cs="Times New Roman"/>
          <w:sz w:val="28"/>
          <w:szCs w:val="28"/>
        </w:rPr>
        <w:t>Целесообразно при подготовке к такого рода собраниям проводить мониторинги по соответствующей теме и представлять результаты мониторингов в ходе собрания. Администрация, заинтересованная в повышении эффективности взаимодействия школы и родителей, организует для педагогов обучающие семинары по интерактивным формам, привлекая к этому компетентных специалистов. В таких же активных формах в учительских коллективах целесообразно проводить и педагогические советы, что тоже будет являться определенным тренингом для педагогов.</w:t>
      </w:r>
    </w:p>
    <w:p w:rsidR="00E974B7" w:rsidRPr="001F7D56" w:rsidRDefault="00E974B7" w:rsidP="001F7D56">
      <w:pPr>
        <w:jc w:val="both"/>
        <w:rPr>
          <w:rFonts w:ascii="Times New Roman" w:eastAsia="Times New Roman" w:hAnsi="Times New Roman" w:cs="Times New Roman"/>
        </w:rPr>
      </w:pPr>
      <w:r w:rsidRPr="001F7D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Дискуссия </w:t>
      </w:r>
      <w:r w:rsidR="001F7D56" w:rsidRPr="001F7D56">
        <w:rPr>
          <w:rFonts w:ascii="Times New Roman" w:eastAsia="Times New Roman" w:hAnsi="Times New Roman" w:cs="Times New Roman"/>
        </w:rPr>
        <w:t>(по материалам ж. "Северная Двина" №2 2006, Панфилова Н.П.,</w:t>
      </w:r>
      <w:r w:rsidR="001F7D56">
        <w:rPr>
          <w:rFonts w:ascii="Times New Roman" w:eastAsia="Times New Roman" w:hAnsi="Times New Roman" w:cs="Times New Roman"/>
        </w:rPr>
        <w:t>к</w:t>
      </w:r>
      <w:r w:rsidR="001F7D56" w:rsidRPr="001F7D56">
        <w:rPr>
          <w:rFonts w:ascii="Times New Roman" w:eastAsia="Times New Roman" w:hAnsi="Times New Roman" w:cs="Times New Roman"/>
        </w:rPr>
        <w:t xml:space="preserve">. п. </w:t>
      </w:r>
      <w:r w:rsidR="001F7D56">
        <w:rPr>
          <w:rFonts w:ascii="Times New Roman" w:eastAsia="Times New Roman" w:hAnsi="Times New Roman" w:cs="Times New Roman"/>
        </w:rPr>
        <w:t>н.</w:t>
      </w:r>
      <w:r w:rsidR="001F7D56" w:rsidRPr="001F7D56">
        <w:rPr>
          <w:rFonts w:ascii="Times New Roman" w:eastAsia="Times New Roman" w:hAnsi="Times New Roman" w:cs="Times New Roman"/>
        </w:rPr>
        <w:t>, заведующий кафедрой педагогики и психологии АО ИППК РО)</w:t>
      </w:r>
    </w:p>
    <w:p w:rsidR="00E974B7" w:rsidRPr="004036A9" w:rsidRDefault="00E974B7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A9">
        <w:rPr>
          <w:rFonts w:ascii="Times New Roman" w:eastAsia="Times New Roman" w:hAnsi="Times New Roman" w:cs="Times New Roman"/>
          <w:sz w:val="28"/>
          <w:szCs w:val="28"/>
        </w:rPr>
        <w:t>(Рассмотрение, исследование) - публичное обсуждение какого-либо спорного вопроса, проблемы, важной и неоднозначной по подходу и толкованию, целью которого является выяснение и сопоставление различных точек зрения; поиск, выявление истинного м</w:t>
      </w:r>
      <w:r w:rsidR="001F7D56">
        <w:rPr>
          <w:rFonts w:ascii="Times New Roman" w:eastAsia="Times New Roman" w:hAnsi="Times New Roman" w:cs="Times New Roman"/>
          <w:sz w:val="28"/>
          <w:szCs w:val="28"/>
        </w:rPr>
        <w:t>нения, правильного решения.</w:t>
      </w:r>
    </w:p>
    <w:p w:rsidR="001F7D56" w:rsidRDefault="001F7D56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B7" w:rsidRPr="004036A9">
        <w:rPr>
          <w:rFonts w:ascii="Times New Roman" w:eastAsia="Times New Roman" w:hAnsi="Times New Roman" w:cs="Times New Roman"/>
          <w:sz w:val="28"/>
          <w:szCs w:val="28"/>
        </w:rPr>
        <w:t>Стратегия проведения родительских собраний с использованием дискуссии предполагает следующее:</w:t>
      </w:r>
    </w:p>
    <w:p w:rsidR="00E974B7" w:rsidRPr="001F7D5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Личность учителя (классного руководителя) выступает как ведущий элемент, но при этом он является не только провозвестником знаний, но и помощником в</w:t>
      </w:r>
      <w:r w:rsidR="001F7D56" w:rsidRPr="001F7D56">
        <w:rPr>
          <w:rFonts w:ascii="Times New Roman" w:eastAsia="Times New Roman" w:hAnsi="Times New Roman" w:cs="Times New Roman"/>
          <w:sz w:val="28"/>
          <w:szCs w:val="28"/>
        </w:rPr>
        <w:t xml:space="preserve"> становлении позиции родителей.</w:t>
      </w:r>
    </w:p>
    <w:p w:rsidR="00E974B7" w:rsidRPr="001F7D5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Изменяется характер управления, воздействия на родителей. Позиция авторитарной власти утрачивается, взамен ее устанавливается позиция демократического взаимодействия, сотрудничества, помощи, вдохновения, внимания к инициативе родителей, к становлению их собственной позиции в воспитании ребенка. Изменяется и позиция родителей, которые переориентируется с позиции слушателя на позицию активного участника воспитательного процесса.</w:t>
      </w:r>
    </w:p>
    <w:p w:rsidR="00E974B7" w:rsidRPr="001F7D5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новый диалогический стиль коммуникабельной и интеллектуальной деятельности, новых способов социальных </w:t>
      </w:r>
      <w:r w:rsidR="001F7D56" w:rsidRPr="001F7D56">
        <w:rPr>
          <w:rFonts w:ascii="Times New Roman" w:eastAsia="Times New Roman" w:hAnsi="Times New Roman" w:cs="Times New Roman"/>
          <w:sz w:val="28"/>
          <w:szCs w:val="28"/>
        </w:rPr>
        <w:t>и межличностных взаимодействий.</w:t>
      </w:r>
    </w:p>
    <w:p w:rsidR="00E974B7" w:rsidRPr="001F7D5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Отвергаются бесполезные знания ради знаний, на первое место выходят деятельность и личность. Сегодня требуется иной подход к отбору и структурированию содержания родительских собраний, на смену авторитарной педагогике должна прийти педагогика сотрудничества, когда родители становятся субъектом воспитательной деятельности наряду с учителем.</w:t>
      </w:r>
    </w:p>
    <w:p w:rsidR="00E974B7" w:rsidRPr="001F7D5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Организуя дискуссию, следует также помнить о требованиях к спору:</w:t>
      </w:r>
      <w:r w:rsidR="001F7D56" w:rsidRPr="001F7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D56">
        <w:rPr>
          <w:rFonts w:ascii="Times New Roman" w:eastAsia="Times New Roman" w:hAnsi="Times New Roman" w:cs="Times New Roman"/>
          <w:sz w:val="28"/>
          <w:szCs w:val="28"/>
        </w:rPr>
        <w:t>Корректное поведение участников - спокойствие, сдержанность, уравновешенность.</w:t>
      </w:r>
    </w:p>
    <w:p w:rsidR="00E974B7" w:rsidRPr="004036A9" w:rsidRDefault="00E974B7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B7" w:rsidRPr="005F257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Внимательное и доброжелательное отношение к высказываниям оппонентов: «Мне нравится ваша мысль, над ней следует хорошо подумать...»</w:t>
      </w:r>
    </w:p>
    <w:p w:rsidR="00E974B7" w:rsidRPr="005F257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Открытость (восприимчивость) одной стороны для убедительных доводов другой. Это заставит и другую сторону быть более сговорчивой.</w:t>
      </w:r>
    </w:p>
    <w:p w:rsidR="00E974B7" w:rsidRPr="001F7D56" w:rsidRDefault="00E974B7" w:rsidP="001F7D56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D56">
        <w:rPr>
          <w:rFonts w:ascii="Times New Roman" w:eastAsia="Times New Roman" w:hAnsi="Times New Roman" w:cs="Times New Roman"/>
          <w:sz w:val="28"/>
          <w:szCs w:val="28"/>
        </w:rPr>
        <w:t>Прием «Условное принятие доводов противника» позволяет избежать прямого опровержения точки зрения соперников в споре. Словно соглашаясь с доводами противника, мы выводим из его посылок сомнительное следствие, подводя к нужному выводу. Противник как бы опровергает собственные рассуждения.</w:t>
      </w:r>
    </w:p>
    <w:p w:rsidR="001F7D56" w:rsidRDefault="001F7D56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B7" w:rsidRPr="004036A9">
        <w:rPr>
          <w:rFonts w:ascii="Times New Roman" w:eastAsia="Times New Roman" w:hAnsi="Times New Roman" w:cs="Times New Roman"/>
          <w:sz w:val="28"/>
          <w:szCs w:val="28"/>
        </w:rPr>
        <w:t>Успех дискуссии во многом зависит от умений участников правильно оперировать понятиями и терминами, поэтому лучше вначале выделить основные понятия и тщательно отобрать термины. Если спорящие не договорились об определении сходных понятий, то вести дискуссию бесполезно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B7" w:rsidRPr="004036A9" w:rsidRDefault="001F7D56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B7" w:rsidRPr="004036A9">
        <w:rPr>
          <w:rFonts w:ascii="Times New Roman" w:eastAsia="Times New Roman" w:hAnsi="Times New Roman" w:cs="Times New Roman"/>
          <w:sz w:val="28"/>
          <w:szCs w:val="28"/>
        </w:rPr>
        <w:t>Эффективным средством в споре считается использование юмора, иронии, сарказма, можно применить прием «Доведение до нелепости», т.е. сведение к абсурду, суть его - показать ложность тезиса или аргумента. Часто используют прием «бумеранга» (возвратного удара) -тезис или аргумент обращается против тех, кто его высказал. Разновидностью этого приема является прием «Подхват реплики», т.е. умение применить реплику противника в целях усиления собственной аргументации или ослабления аргументов оппонентов.</w:t>
      </w:r>
    </w:p>
    <w:p w:rsidR="00E974B7" w:rsidRDefault="005F2576" w:rsidP="001F7D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B7" w:rsidRPr="004036A9">
        <w:rPr>
          <w:rFonts w:ascii="Times New Roman" w:eastAsia="Times New Roman" w:hAnsi="Times New Roman" w:cs="Times New Roman"/>
          <w:sz w:val="28"/>
          <w:szCs w:val="28"/>
        </w:rPr>
        <w:t>Грамотно организованные дискуссии способствуют формированию заинтересованного отношения к постановке и решению проблем, самостоятельного мышления; учат их объективности (умению принимать во внимание различные точки зрения); вырабатывают навыки корректной постановки проблемы обсуждения, обмена взглядами, идеями и мнениями по обсуждаемым вопросам. Участники дискуссии, сопоставляя противоречивые суждения, стараются прийти к единому суждению, таким образом, итог дискуссии не может сводиться к сумме высказанных на собрании точек зрения, он должен выражаться в более или менее объективном суждении, поддержанном большинством участников.</w:t>
      </w:r>
    </w:p>
    <w:p w:rsidR="005F2576" w:rsidRDefault="005F2576" w:rsidP="0060386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F2576" w:rsidRDefault="005F2576" w:rsidP="0060386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E5D28" w:rsidRPr="00F36CE4" w:rsidRDefault="0095355E" w:rsidP="00F36CE4">
      <w:pPr>
        <w:pStyle w:val="a4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6CE4">
        <w:rPr>
          <w:rFonts w:ascii="Times New Roman" w:eastAsia="Times New Roman" w:hAnsi="Times New Roman" w:cs="Times New Roman"/>
          <w:sz w:val="32"/>
          <w:szCs w:val="32"/>
        </w:rPr>
        <w:lastRenderedPageBreak/>
        <w:t>Примерный план пр</w:t>
      </w:r>
      <w:r w:rsidR="0062471B" w:rsidRPr="00F36CE4">
        <w:rPr>
          <w:rFonts w:ascii="Times New Roman" w:eastAsia="Times New Roman" w:hAnsi="Times New Roman" w:cs="Times New Roman"/>
          <w:sz w:val="32"/>
          <w:szCs w:val="32"/>
        </w:rPr>
        <w:t>оведения родительского собрания</w:t>
      </w:r>
    </w:p>
    <w:p w:rsidR="005F2576" w:rsidRPr="005F2576" w:rsidRDefault="0062471B" w:rsidP="005F2576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576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  <w:r w:rsidR="005F257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70456" w:rsidRPr="005F2576">
        <w:rPr>
          <w:rFonts w:ascii="Times New Roman" w:hAnsi="Times New Roman" w:cs="Times New Roman"/>
          <w:sz w:val="28"/>
          <w:szCs w:val="28"/>
        </w:rPr>
        <w:t xml:space="preserve">  </w:t>
      </w:r>
      <w:r w:rsidR="00570456" w:rsidRPr="005F2576">
        <w:rPr>
          <w:rFonts w:ascii="Times New Roman" w:hAnsi="Times New Roman" w:cs="Times New Roman"/>
          <w:b/>
          <w:sz w:val="28"/>
          <w:szCs w:val="28"/>
        </w:rPr>
        <w:t>«</w:t>
      </w:r>
      <w:r w:rsidR="00570456" w:rsidRPr="005F2576">
        <w:rPr>
          <w:rFonts w:ascii="Times New Roman" w:eastAsia="Times New Roman" w:hAnsi="Times New Roman" w:cs="Times New Roman"/>
          <w:b/>
          <w:sz w:val="28"/>
          <w:szCs w:val="28"/>
        </w:rPr>
        <w:t>Как помочь подростку выбрать профессию?»</w:t>
      </w:r>
    </w:p>
    <w:p w:rsidR="005F2576" w:rsidRPr="005F2576" w:rsidRDefault="005F2576" w:rsidP="005F257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F2576">
        <w:rPr>
          <w:rFonts w:ascii="Times New Roman" w:eastAsia="Times New Roman" w:hAnsi="Times New Roman" w:cs="Times New Roman"/>
          <w:b/>
          <w:sz w:val="28"/>
          <w:szCs w:val="28"/>
        </w:rPr>
        <w:t>Цель проведения</w:t>
      </w:r>
      <w:r w:rsidRPr="005F2576">
        <w:rPr>
          <w:rFonts w:ascii="Times New Roman" w:eastAsia="Times New Roman" w:hAnsi="Times New Roman" w:cs="Times New Roman"/>
          <w:sz w:val="28"/>
          <w:szCs w:val="28"/>
        </w:rPr>
        <w:t>: помощь в профессиональном самоопределении старшеклассников</w:t>
      </w:r>
    </w:p>
    <w:p w:rsidR="005F2576" w:rsidRPr="005F2576" w:rsidRDefault="005F2576" w:rsidP="005F257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F2576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5F2576">
        <w:rPr>
          <w:rFonts w:ascii="Times New Roman" w:eastAsia="Times New Roman" w:hAnsi="Times New Roman" w:cs="Times New Roman"/>
          <w:sz w:val="28"/>
          <w:szCs w:val="28"/>
        </w:rPr>
        <w:t>: октябрь-ноябрь</w:t>
      </w:r>
    </w:p>
    <w:p w:rsidR="005F2576" w:rsidRPr="005F2576" w:rsidRDefault="005F2576" w:rsidP="005F257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F2576">
        <w:rPr>
          <w:rFonts w:ascii="Times New Roman" w:eastAsia="Times New Roman" w:hAnsi="Times New Roman" w:cs="Times New Roman"/>
          <w:b/>
          <w:sz w:val="28"/>
          <w:szCs w:val="28"/>
        </w:rPr>
        <w:t>Участники (</w:t>
      </w:r>
      <w:r w:rsidRPr="005F2576">
        <w:rPr>
          <w:rFonts w:ascii="Times New Roman" w:eastAsia="Times New Roman" w:hAnsi="Times New Roman" w:cs="Times New Roman"/>
          <w:sz w:val="28"/>
          <w:szCs w:val="28"/>
        </w:rPr>
        <w:t>целевая аудитория): руководители предприятий, учреждений и организаций, родители обучающихся старших классов.</w:t>
      </w:r>
    </w:p>
    <w:p w:rsidR="006E4843" w:rsidRPr="005F2576" w:rsidRDefault="00570456" w:rsidP="005F257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5F2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71B" w:rsidRPr="006E4843" w:rsidRDefault="0062471B" w:rsidP="006247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43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</w:p>
    <w:p w:rsidR="00570456" w:rsidRPr="006E4843" w:rsidRDefault="0057045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8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4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ориентация ребенка </w:t>
      </w:r>
      <w:r w:rsidR="00F36CE4"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(классный руководитель)</w:t>
      </w:r>
    </w:p>
    <w:p w:rsidR="00570456" w:rsidRPr="006E4843" w:rsidRDefault="0057045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43">
        <w:rPr>
          <w:rFonts w:ascii="Times New Roman" w:hAnsi="Times New Roman" w:cs="Times New Roman"/>
          <w:color w:val="000000"/>
          <w:sz w:val="24"/>
          <w:szCs w:val="24"/>
        </w:rPr>
        <w:t xml:space="preserve">О реализации плана по развитию сельского округа </w:t>
      </w:r>
      <w:r w:rsidRPr="006E4843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(глава сельской администрации)</w:t>
      </w:r>
      <w:r w:rsidRPr="006E48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0456" w:rsidRPr="006E4843" w:rsidRDefault="0057045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43">
        <w:rPr>
          <w:rFonts w:ascii="Times New Roman" w:hAnsi="Times New Roman" w:cs="Times New Roman"/>
          <w:color w:val="000000"/>
          <w:sz w:val="24"/>
          <w:szCs w:val="24"/>
        </w:rPr>
        <w:t>Потребности сельского социума в дипломированных специалистах (специалист центра занятости населения).</w:t>
      </w:r>
    </w:p>
    <w:p w:rsidR="006E4843" w:rsidRPr="006E4843" w:rsidRDefault="0057045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43">
        <w:rPr>
          <w:rFonts w:ascii="Times New Roman" w:hAnsi="Times New Roman" w:cs="Times New Roman"/>
          <w:color w:val="000000"/>
          <w:sz w:val="24"/>
          <w:szCs w:val="24"/>
        </w:rPr>
        <w:t>«Спрос рождает предложение» - анализ профессий на рынке труда</w:t>
      </w:r>
      <w:r w:rsidR="00F36CE4">
        <w:rPr>
          <w:rFonts w:ascii="Times New Roman" w:hAnsi="Times New Roman" w:cs="Times New Roman"/>
          <w:color w:val="000000"/>
          <w:sz w:val="24"/>
          <w:szCs w:val="24"/>
        </w:rPr>
        <w:t>(работник ЦЗН)</w:t>
      </w:r>
    </w:p>
    <w:p w:rsidR="00570456" w:rsidRPr="006E4843" w:rsidRDefault="0057045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E484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ребенку в выборе профессии (консультация психолога)</w:t>
      </w:r>
    </w:p>
    <w:p w:rsidR="00570456" w:rsidRPr="006E4843" w:rsidRDefault="005F257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70456" w:rsidRPr="006E484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 экзаменов в форме ЕГЭ, перечень разрешенных предметов по выбору</w:t>
      </w:r>
      <w:r w:rsidR="00F36CE4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(специалист управления образования)</w:t>
      </w:r>
      <w:r w:rsidR="00570456" w:rsidRPr="006E4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456" w:rsidRPr="006E4843" w:rsidRDefault="00570456" w:rsidP="005704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8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врача  по профилактике гриппа.</w:t>
      </w:r>
    </w:p>
    <w:p w:rsidR="0062471B" w:rsidRPr="006E4843" w:rsidRDefault="006E4843" w:rsidP="0062471B">
      <w:pPr>
        <w:pStyle w:val="ac"/>
        <w:numPr>
          <w:ilvl w:val="0"/>
          <w:numId w:val="35"/>
        </w:numPr>
        <w:rPr>
          <w:rFonts w:ascii="Times New Roman" w:hAnsi="Times New Roman" w:cs="Times New Roman"/>
          <w:iCs/>
          <w:sz w:val="28"/>
          <w:szCs w:val="28"/>
        </w:rPr>
      </w:pPr>
      <w:r w:rsidRPr="005F2576">
        <w:rPr>
          <w:rFonts w:ascii="Times New Roman" w:hAnsi="Times New Roman" w:cs="Times New Roman"/>
          <w:iCs/>
          <w:sz w:val="24"/>
          <w:szCs w:val="24"/>
        </w:rPr>
        <w:t>О подготовке к празднику,</w:t>
      </w:r>
      <w:r w:rsidR="005F2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2576">
        <w:rPr>
          <w:rFonts w:ascii="Times New Roman" w:hAnsi="Times New Roman" w:cs="Times New Roman"/>
          <w:iCs/>
          <w:sz w:val="24"/>
          <w:szCs w:val="24"/>
        </w:rPr>
        <w:t>посвященному чествованию работников сельского хозяйства «Хвала рукам, что пахнут хлебом!» (работник СМДК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5F2576" w:rsidRDefault="005F2576" w:rsidP="00AA40C0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570456" w:rsidRPr="00F627B0" w:rsidRDefault="00570456" w:rsidP="00570456">
      <w:pPr>
        <w:pStyle w:val="a4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6CE4">
        <w:rPr>
          <w:rFonts w:ascii="Times New Roman" w:eastAsia="Times New Roman" w:hAnsi="Times New Roman" w:cs="Times New Roman"/>
          <w:b/>
          <w:sz w:val="32"/>
          <w:szCs w:val="32"/>
        </w:rPr>
        <w:t>Выбор профессии</w:t>
      </w:r>
      <w:r w:rsidR="00F627B0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6E4843" w:rsidRPr="00F627B0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</w:t>
      </w:r>
      <w:r w:rsidRPr="00F627B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тех, кому пока трудно определиться с выбором профессии</w:t>
      </w:r>
      <w:r w:rsidR="00F627B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627B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70456" w:rsidRPr="00AA40C0" w:rsidRDefault="00570456" w:rsidP="00AA40C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0C0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 везде и повсюду зависит от соблюдения двух условий: правильного установления конечной цели всякого рода деятельности и отыскания соответственных средств, ведущих к конечной цели. </w:t>
      </w:r>
      <w:r w:rsidRPr="00AA40C0">
        <w:rPr>
          <w:rFonts w:ascii="Times New Roman" w:eastAsia="Times New Roman" w:hAnsi="Times New Roman" w:cs="Times New Roman"/>
          <w:sz w:val="24"/>
          <w:szCs w:val="24"/>
        </w:rPr>
        <w:t xml:space="preserve">(Аристотель, древнегреческий философ, IV век до н. э.) </w:t>
      </w:r>
    </w:p>
    <w:p w:rsidR="00570456" w:rsidRPr="00AA40C0" w:rsidRDefault="00570456" w:rsidP="00AA40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0C0">
        <w:rPr>
          <w:rFonts w:ascii="Times New Roman" w:eastAsia="Times New Roman" w:hAnsi="Times New Roman" w:cs="Times New Roman"/>
          <w:b/>
          <w:sz w:val="28"/>
          <w:szCs w:val="28"/>
        </w:rPr>
        <w:t>Что значит, выбрать себе профессию?</w:t>
      </w:r>
    </w:p>
    <w:p w:rsidR="00570456" w:rsidRPr="00AA40C0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Выбрать себе профессию — значит ответить на наиболее важные для осознанного выбора профессии вопросы: «Что необходимо учитывать при выборе профессии? Какие качества человека являются наиболее профессионально важными? Благодаря чему человек может достигать успехов в профессиональной деятельности, делая это без особенных усилий и напряжения и к тому же получая от этого удовлетворение?» </w:t>
      </w:r>
    </w:p>
    <w:p w:rsidR="00570456" w:rsidRPr="00AA40C0" w:rsidRDefault="00570456" w:rsidP="00AA40C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A40C0">
        <w:rPr>
          <w:rFonts w:ascii="Times New Roman" w:eastAsia="Times New Roman" w:hAnsi="Times New Roman" w:cs="Times New Roman"/>
          <w:sz w:val="28"/>
          <w:szCs w:val="28"/>
        </w:rPr>
        <w:t xml:space="preserve">    Психологам известно — наибольшее значение в процессе профессионального выбора имеют склонности и способности человека. Склонности 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 От склонностей зависит привлекательность различных видов деятельности, интерес к ним. Склонности мы условно </w:t>
      </w:r>
      <w:r w:rsidRPr="00AA40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обозначаем выражением «Я ХОЧУ». Способности - это такие индивидуальные качества человека, от которых зависит возможность успешного осуществления профессиональной деятельности. Способности мы можем выразить словами «Я МОГУ». Профессиональные склонности и способности являются наиболее важными психологическими качествами человека, которые являются необходимым условием правильного выбора профессии, успешности обучения и профессиональной дальнейшей деятельности. То, насколько успешно человек будет справляться со своими профессиональными обязанностями, и в какой мере человеку будет нравиться его работа, зависит, прежде всего, от его склонностей и способностей. Однако достаточно ли этого, чтобы правильно выбрать профессию? Приведем шуточный пример. Представим себе, что некий молодой человек хочет быть сборщиком кокосовых орехов. Он действительно хочет этого и, к тому же, обладает известной ловкостью и силой, чтобы лазать по пальмам. Но пальмы не растут в России, и, следовательно, наш молодой человек не найдет себе применения в качестве сборщика кокосов. Таким образом, помимо «ХОЧУ» и «МОГУ» есть еще и третья составляющая, которую мы называем словом «НАДО». Это потребности рынка труда — наличие рабочих мест по избранной специальности. И если мы действительно хотим найти себе интересную, посильную, да и просто выгодную профессию, мы должны искать ее там, где </w:t>
      </w:r>
      <w:r w:rsidRPr="00AA40C0">
        <w:rPr>
          <w:rFonts w:ascii="Times New Roman" w:hAnsi="Times New Roman" w:cs="Times New Roman"/>
          <w:sz w:val="28"/>
          <w:szCs w:val="28"/>
        </w:rPr>
        <w:t xml:space="preserve">сходятся «ХОЧУ», «МОГУ» и «НАДО». </w:t>
      </w:r>
    </w:p>
    <w:p w:rsidR="00570456" w:rsidRPr="00AA40C0" w:rsidRDefault="00570456" w:rsidP="00AA40C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70456" w:rsidRPr="007606ED" w:rsidRDefault="00AA40C0" w:rsidP="00AA40C0">
      <w:pPr>
        <w:pStyle w:val="ac"/>
        <w:rPr>
          <w:rFonts w:ascii="Times New Roman" w:hAnsi="Times New Roman" w:cs="Times New Roman"/>
          <w:sz w:val="24"/>
          <w:szCs w:val="24"/>
        </w:rPr>
      </w:pPr>
      <w:r w:rsidRPr="007606ED">
        <w:rPr>
          <w:rFonts w:ascii="Times New Roman" w:hAnsi="Times New Roman" w:cs="Times New Roman"/>
          <w:sz w:val="24"/>
          <w:szCs w:val="24"/>
        </w:rPr>
        <w:t>«ХОЧУ» :</w:t>
      </w:r>
      <w:r w:rsidR="00570456" w:rsidRPr="007606ED">
        <w:rPr>
          <w:rFonts w:ascii="Times New Roman" w:hAnsi="Times New Roman" w:cs="Times New Roman"/>
          <w:sz w:val="24"/>
          <w:szCs w:val="24"/>
        </w:rPr>
        <w:t xml:space="preserve"> Профессиональные склонности и интересы. </w:t>
      </w:r>
    </w:p>
    <w:p w:rsidR="00570456" w:rsidRPr="007606ED" w:rsidRDefault="00570456" w:rsidP="00AA4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70456" w:rsidRPr="007606ED" w:rsidRDefault="00570456" w:rsidP="00AA40C0">
      <w:pPr>
        <w:pStyle w:val="ac"/>
        <w:rPr>
          <w:rFonts w:ascii="Times New Roman" w:hAnsi="Times New Roman" w:cs="Times New Roman"/>
          <w:sz w:val="24"/>
          <w:szCs w:val="24"/>
        </w:rPr>
      </w:pPr>
      <w:r w:rsidRPr="007606ED">
        <w:rPr>
          <w:rFonts w:ascii="Times New Roman" w:hAnsi="Times New Roman" w:cs="Times New Roman"/>
          <w:sz w:val="24"/>
          <w:szCs w:val="24"/>
        </w:rPr>
        <w:t>«МОГУ»</w:t>
      </w:r>
      <w:r w:rsidR="00AA40C0" w:rsidRPr="007606ED">
        <w:rPr>
          <w:rFonts w:ascii="Times New Roman" w:hAnsi="Times New Roman" w:cs="Times New Roman"/>
          <w:sz w:val="24"/>
          <w:szCs w:val="24"/>
        </w:rPr>
        <w:t>:</w:t>
      </w:r>
      <w:r w:rsidRPr="007606ED">
        <w:rPr>
          <w:rFonts w:ascii="Times New Roman" w:hAnsi="Times New Roman" w:cs="Times New Roman"/>
          <w:sz w:val="24"/>
          <w:szCs w:val="24"/>
        </w:rPr>
        <w:t xml:space="preserve">  1. Состояние здоровья </w:t>
      </w:r>
    </w:p>
    <w:p w:rsidR="00570456" w:rsidRPr="007606ED" w:rsidRDefault="00570456" w:rsidP="00AA4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70456" w:rsidRPr="007606ED" w:rsidRDefault="00570456" w:rsidP="00AA40C0">
      <w:pPr>
        <w:pStyle w:val="ac"/>
        <w:rPr>
          <w:rFonts w:ascii="Times New Roman" w:hAnsi="Times New Roman" w:cs="Times New Roman"/>
          <w:sz w:val="24"/>
          <w:szCs w:val="24"/>
        </w:rPr>
      </w:pPr>
      <w:r w:rsidRPr="007606ED">
        <w:rPr>
          <w:rFonts w:ascii="Times New Roman" w:hAnsi="Times New Roman" w:cs="Times New Roman"/>
          <w:sz w:val="24"/>
          <w:szCs w:val="24"/>
        </w:rPr>
        <w:t xml:space="preserve">                 2. Профессиональная квалификация. </w:t>
      </w:r>
    </w:p>
    <w:p w:rsidR="00570456" w:rsidRPr="007606ED" w:rsidRDefault="00570456" w:rsidP="00AA4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70456" w:rsidRPr="007606ED" w:rsidRDefault="00570456" w:rsidP="00AA40C0">
      <w:pPr>
        <w:pStyle w:val="ac"/>
        <w:rPr>
          <w:rFonts w:ascii="Times New Roman" w:hAnsi="Times New Roman" w:cs="Times New Roman"/>
          <w:sz w:val="24"/>
          <w:szCs w:val="24"/>
        </w:rPr>
      </w:pPr>
      <w:r w:rsidRPr="007606ED">
        <w:rPr>
          <w:rFonts w:ascii="Times New Roman" w:hAnsi="Times New Roman" w:cs="Times New Roman"/>
          <w:sz w:val="24"/>
          <w:szCs w:val="24"/>
        </w:rPr>
        <w:t xml:space="preserve">                 3.</w:t>
      </w:r>
      <w:r w:rsidR="00AA40C0" w:rsidRPr="007606ED">
        <w:rPr>
          <w:rFonts w:ascii="Times New Roman" w:hAnsi="Times New Roman" w:cs="Times New Roman"/>
          <w:sz w:val="24"/>
          <w:szCs w:val="24"/>
        </w:rPr>
        <w:t xml:space="preserve"> Профессиональные способности. </w:t>
      </w:r>
    </w:p>
    <w:p w:rsidR="00AA40C0" w:rsidRPr="007606ED" w:rsidRDefault="00AA40C0" w:rsidP="00AA4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70456" w:rsidRPr="007606ED" w:rsidRDefault="00AA40C0" w:rsidP="00570456">
      <w:pPr>
        <w:rPr>
          <w:rFonts w:ascii="Times New Roman" w:eastAsia="Times New Roman" w:hAnsi="Times New Roman" w:cs="Times New Roman"/>
          <w:sz w:val="24"/>
          <w:szCs w:val="24"/>
        </w:rPr>
      </w:pPr>
      <w:r w:rsidRPr="007606ED">
        <w:rPr>
          <w:rFonts w:ascii="Times New Roman" w:eastAsia="Times New Roman" w:hAnsi="Times New Roman" w:cs="Times New Roman"/>
          <w:sz w:val="24"/>
          <w:szCs w:val="24"/>
        </w:rPr>
        <w:t xml:space="preserve">«НАДО»: </w:t>
      </w:r>
      <w:r w:rsidR="00570456" w:rsidRPr="007606ED">
        <w:rPr>
          <w:rFonts w:ascii="Times New Roman" w:eastAsia="Times New Roman" w:hAnsi="Times New Roman" w:cs="Times New Roman"/>
          <w:sz w:val="24"/>
          <w:szCs w:val="24"/>
        </w:rPr>
        <w:t xml:space="preserve">Спрос на рынке труда и возможности трудоустройства. </w:t>
      </w:r>
    </w:p>
    <w:p w:rsidR="00570456" w:rsidRPr="00AA40C0" w:rsidRDefault="00570456" w:rsidP="00AA40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0C0">
        <w:rPr>
          <w:rFonts w:ascii="Times New Roman" w:eastAsia="Times New Roman" w:hAnsi="Times New Roman" w:cs="Times New Roman"/>
          <w:b/>
          <w:sz w:val="28"/>
          <w:szCs w:val="28"/>
        </w:rPr>
        <w:t>Самый на</w:t>
      </w:r>
      <w:r w:rsidR="00AA40C0" w:rsidRPr="00AA40C0">
        <w:rPr>
          <w:rFonts w:ascii="Times New Roman" w:eastAsia="Times New Roman" w:hAnsi="Times New Roman" w:cs="Times New Roman"/>
          <w:b/>
          <w:sz w:val="28"/>
          <w:szCs w:val="28"/>
        </w:rPr>
        <w:t>дежный способ выбора профессии</w:t>
      </w:r>
    </w:p>
    <w:p w:rsidR="00AA40C0" w:rsidRDefault="00AA40C0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AA40C0">
        <w:rPr>
          <w:rFonts w:ascii="Times New Roman" w:eastAsia="Times New Roman" w:hAnsi="Times New Roman" w:cs="Times New Roman"/>
          <w:i/>
          <w:sz w:val="28"/>
          <w:szCs w:val="28"/>
        </w:rPr>
        <w:t>В начале пути отклонишься на шаг - завтра будешь на чужой дороге. (Ф. Честерфилд, английский писатель, XVIII век)</w:t>
      </w:r>
    </w:p>
    <w:p w:rsidR="00570456" w:rsidRPr="00570456" w:rsidRDefault="00AA40C0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ваших действий при выборе профессии, — профессии, которая станет любимой и единственной на всю жизнь - состоит в следующем. Прежде всего, следует опереться на свои профессиональные желания, на то, что мы назвали словом «ХОЧУ». Для этого профессиональные желания следует выявить. Далее нужно измерить и оценить свои профессиональные возможности (то, что называется «МОГУ»). Затем необходимо сравнить свои «ХОЧУ» со своими «МОГУ». Понятно, что «ХОЧУ» и «МОГУ» не всегда совпадают. Например, молодой человек хочет быть профессиональным летчиком. Однако если он носит очки, то ему следует </w:t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забыть о своем желании, поскольку возможности быть летчиком у него нет. Следовательно, искать свою профессию надо там, где «ХОЧУ» и «МОГУ» соответствуют друг другу — совпадают. На следующем шаге нужно изучить действительные возможности и потребности рынка труда, т.е. сориентироваться в «НАДО» и затем попробовать найти соответствие между этими тремя компонентами: «ХОЧУ», «МОГУ» и «НАДО». Собственно, все дальнейшее содержание нашей книги представляет собой материал, позволяющий вам проделать эту последовательность действий. Итак, подведем итог. Самый надежный способ выбора профессии состоит в следующем: </w:t>
      </w:r>
    </w:p>
    <w:p w:rsidR="00570456" w:rsidRPr="00570456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Во-первых, определить, каковы ваши профессиональные интересы и склонности. </w:t>
      </w:r>
    </w:p>
    <w:p w:rsidR="00570456" w:rsidRPr="00570456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Во-вторых, оценить, каковы ваши профессионально важные качества: здоровье, квалификация и способности, которые определяют, в конечном счете, вашу профессиональную пригодность и возможности. </w:t>
      </w:r>
    </w:p>
    <w:p w:rsidR="00570456" w:rsidRPr="00570456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В-третьих, узнать, какие профессии пользуются спросом у работодателей, т. е. по каким профессиям можно найти себе работу. </w:t>
      </w:r>
    </w:p>
    <w:p w:rsidR="00570456" w:rsidRPr="00AA40C0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вы сумеете совместить «ХОЧУ», «МОГУ» и «НАДО», ваш профессиональный выбор будет удачным. </w:t>
      </w:r>
    </w:p>
    <w:p w:rsidR="00570456" w:rsidRPr="00AA40C0" w:rsidRDefault="00570456" w:rsidP="00AA40C0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0C0">
        <w:rPr>
          <w:rFonts w:ascii="Times New Roman" w:eastAsia="Times New Roman" w:hAnsi="Times New Roman" w:cs="Times New Roman"/>
          <w:b/>
          <w:sz w:val="28"/>
          <w:szCs w:val="28"/>
        </w:rPr>
        <w:t xml:space="preserve">Ты можешь стать умнее тремя путями: </w:t>
      </w:r>
    </w:p>
    <w:p w:rsidR="00570456" w:rsidRPr="00AA40C0" w:rsidRDefault="00570456" w:rsidP="00AA40C0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570456" w:rsidRPr="00AA40C0" w:rsidRDefault="00570456" w:rsidP="00AA40C0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A40C0">
        <w:rPr>
          <w:rFonts w:ascii="Times New Roman" w:eastAsia="Times New Roman" w:hAnsi="Times New Roman" w:cs="Times New Roman"/>
          <w:sz w:val="24"/>
          <w:szCs w:val="24"/>
        </w:rPr>
        <w:t xml:space="preserve">   - Путем опыта — это самый горький путь; </w:t>
      </w:r>
    </w:p>
    <w:p w:rsidR="00570456" w:rsidRPr="00AA40C0" w:rsidRDefault="00570456" w:rsidP="00AA40C0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570456" w:rsidRPr="00AA40C0" w:rsidRDefault="00570456" w:rsidP="00AA40C0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A40C0">
        <w:rPr>
          <w:rFonts w:ascii="Times New Roman" w:eastAsia="Times New Roman" w:hAnsi="Times New Roman" w:cs="Times New Roman"/>
          <w:sz w:val="24"/>
          <w:szCs w:val="24"/>
        </w:rPr>
        <w:t xml:space="preserve">   - Путем подражания — это самый легкий путь; </w:t>
      </w:r>
    </w:p>
    <w:p w:rsidR="00570456" w:rsidRPr="00AA40C0" w:rsidRDefault="00570456" w:rsidP="00AA40C0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570456" w:rsidRPr="007606ED" w:rsidRDefault="00570456" w:rsidP="007606E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A40C0">
        <w:rPr>
          <w:rFonts w:ascii="Times New Roman" w:eastAsia="Times New Roman" w:hAnsi="Times New Roman" w:cs="Times New Roman"/>
          <w:sz w:val="24"/>
          <w:szCs w:val="24"/>
        </w:rPr>
        <w:t xml:space="preserve">   - Путем размышления — это самый благородный путь. </w:t>
      </w:r>
    </w:p>
    <w:p w:rsidR="00570456" w:rsidRPr="00570456" w:rsidRDefault="00570456" w:rsidP="00570456">
      <w:pPr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(Древняя китайская пословица) </w:t>
      </w:r>
    </w:p>
    <w:p w:rsidR="00570456" w:rsidRPr="00AA40C0" w:rsidRDefault="00570456" w:rsidP="00AA40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0C0">
        <w:rPr>
          <w:rFonts w:ascii="Times New Roman" w:eastAsia="Times New Roman" w:hAnsi="Times New Roman" w:cs="Times New Roman"/>
          <w:b/>
          <w:sz w:val="28"/>
          <w:szCs w:val="28"/>
        </w:rPr>
        <w:t xml:space="preserve">Куда пойти учиться, </w:t>
      </w:r>
      <w:r w:rsidR="00AA40C0" w:rsidRPr="00AA40C0">
        <w:rPr>
          <w:rFonts w:ascii="Times New Roman" w:eastAsia="Times New Roman" w:hAnsi="Times New Roman" w:cs="Times New Roman"/>
          <w:b/>
          <w:sz w:val="28"/>
          <w:szCs w:val="28"/>
        </w:rPr>
        <w:t>чтобы затем озолотиться?</w:t>
      </w:r>
    </w:p>
    <w:p w:rsidR="00570456" w:rsidRPr="00570456" w:rsidRDefault="00570456" w:rsidP="0076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Лето для старшеклассников – это время выпускных экзаменов и поступления в ВУЗ. Пора уже определиться со своей будущей специальностью. Но угадать, какая профессия окажется востребованной, когда ты закончишь вуз, получается не у всех. К примеру, учился на юриста, старался, а тут на тебе — выясняется, что юристов у нас больше, чем пожарных. Да, юристы хорошо зарабатывают, победа в том, что практически ни в одной приличной фирме вакансии правоведа нет. При этом конкурс на юридические факультеты не уменьшается. Поэтому на недавнем заседании в Министерстве образования было решено избавиться от огромного количества </w:t>
      </w:r>
      <w:r w:rsidRPr="00570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подобных факультетов в вузах, не имеющих отношения к юриспруденции: например, в Академии водного транспорта. </w:t>
      </w:r>
    </w:p>
    <w:p w:rsidR="00570456" w:rsidRPr="00570456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Зато экономисты сегодня ценятся, но только в том случае, если они умеют работать на компьютере и владеют иностранными языками. 90 процентов студентов экономических факультетов к пятому курсу уже имеют опыт работы по специальности. Есть прогноз, что спрос; на экономистов сохранится и в ближайшие годы. Другая нужная сегодня профессия — специалист в области информатики. В некоторых вузах есть даже специальные программы обучения не просто компьютерному делу, но и его применению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 xml:space="preserve"> в экономике и промышленности. </w:t>
      </w:r>
    </w:p>
    <w:p w:rsidR="00570456" w:rsidRPr="00570456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Кроме того, исследователи рынка труда обещают, что через несколько лет «в цене» будут студенты, изучающие логистику — науку о том, каким путем эффективнее доставить товар от производителя к покупателю. Ну и, конечно, популярными будут специалисты по маркетингу и связям с общественностью. Исследователи рынка также предлагают абитуриентам обратить особое внимание на специальности экологов и психологов. С нашими темпами загрязнения окружающей среды без эколога не обойтись. Да и стрессы преследуют нас дома и на работе. За границей психолог — друг семьи и одна 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 xml:space="preserve">из самых прибыльных профессий.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Неплохое будущее предрекают инженерам-строителям, химикам-пищевикам, спе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>циалистам по телекоммуникациям.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Популярной среди студентов считается профессия «лингвист». Несмотря на это, лингвистам сегодня непросто найти работу. Вот и популярный телеведущий Максим Галкин по профессии лингвист, но применение свои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 xml:space="preserve">м талантам нашел в иной сфере.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Министерство образования отмечает, что в ближайшие годы возрастет спрос на медиков, учителей и специалистов со средним специальным образованием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 xml:space="preserve"> — токарей, слесарей, поваров. </w:t>
      </w:r>
    </w:p>
    <w:p w:rsidR="005F2576" w:rsidRPr="005F257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      А вот ректор МГУ Виктор Антонович Садовничий считает, что наиболее популярны у работодателей выпускники гуманитарных факультетов. Тем не менее, 80 % нынешних студентов - технари или медики, и только остальные 20 % - гуманитарии, экономисты, правоведы и социальные специалисты. </w:t>
      </w:r>
    </w:p>
    <w:p w:rsidR="00570456" w:rsidRPr="00AA40C0" w:rsidRDefault="00570456" w:rsidP="00AA4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0C0">
        <w:rPr>
          <w:rFonts w:ascii="Times New Roman" w:eastAsia="Times New Roman" w:hAnsi="Times New Roman" w:cs="Times New Roman"/>
          <w:b/>
          <w:sz w:val="24"/>
          <w:szCs w:val="24"/>
        </w:rPr>
        <w:t>Куда</w:t>
      </w:r>
      <w:r w:rsidR="00AA40C0" w:rsidRPr="00AA40C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обращаться при поиске работы?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Существует ряд механизмов поиска работы. При этом современные исследования показывают, что большинство подростков ищут работу с помощью знакомых и родственников, по связям и объявлениям. И лишь </w:t>
      </w:r>
      <w:r w:rsidRPr="00570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незначительная часть (менее 10%) - через биржи труда и средства массовой информации. Наиболее эффективные способы поиска работы: </w:t>
      </w:r>
    </w:p>
    <w:p w:rsidR="00570456" w:rsidRPr="007606ED" w:rsidRDefault="00570456" w:rsidP="007606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7606ED">
        <w:rPr>
          <w:rFonts w:ascii="Times New Roman" w:eastAsia="Times New Roman" w:hAnsi="Times New Roman" w:cs="Times New Roman"/>
          <w:sz w:val="28"/>
          <w:szCs w:val="28"/>
        </w:rPr>
        <w:t xml:space="preserve">обзор рекламных газет и журналов с объявлениями работодателей; </w:t>
      </w:r>
    </w:p>
    <w:p w:rsidR="00570456" w:rsidRPr="007606ED" w:rsidRDefault="00570456" w:rsidP="007606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7606ED">
        <w:rPr>
          <w:rFonts w:ascii="Times New Roman" w:eastAsia="Times New Roman" w:hAnsi="Times New Roman" w:cs="Times New Roman"/>
          <w:sz w:val="28"/>
          <w:szCs w:val="28"/>
        </w:rPr>
        <w:t xml:space="preserve">поиск работы через интернет; </w:t>
      </w:r>
    </w:p>
    <w:p w:rsidR="00570456" w:rsidRPr="007606ED" w:rsidRDefault="00570456" w:rsidP="007606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7606ED">
        <w:rPr>
          <w:rFonts w:ascii="Times New Roman" w:eastAsia="Times New Roman" w:hAnsi="Times New Roman" w:cs="Times New Roman"/>
          <w:sz w:val="28"/>
          <w:szCs w:val="28"/>
        </w:rPr>
        <w:t xml:space="preserve">обращение в центры труда и занятости; </w:t>
      </w:r>
    </w:p>
    <w:p w:rsidR="00570456" w:rsidRPr="007606ED" w:rsidRDefault="00570456" w:rsidP="007606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7606E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услуг негосударственных кадровых агентств; </w:t>
      </w:r>
    </w:p>
    <w:p w:rsidR="00570456" w:rsidRDefault="00570456" w:rsidP="007606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7606ED">
        <w:rPr>
          <w:rFonts w:ascii="Times New Roman" w:eastAsia="Times New Roman" w:hAnsi="Times New Roman" w:cs="Times New Roman"/>
          <w:sz w:val="28"/>
          <w:szCs w:val="28"/>
        </w:rPr>
        <w:t>посещен</w:t>
      </w:r>
      <w:r w:rsidR="00AA40C0" w:rsidRPr="007606ED">
        <w:rPr>
          <w:rFonts w:ascii="Times New Roman" w:eastAsia="Times New Roman" w:hAnsi="Times New Roman" w:cs="Times New Roman"/>
          <w:sz w:val="28"/>
          <w:szCs w:val="28"/>
        </w:rPr>
        <w:t>ие молодёжных ярмарок вакансий.</w:t>
      </w:r>
    </w:p>
    <w:p w:rsidR="007606ED" w:rsidRPr="007606ED" w:rsidRDefault="007606ED" w:rsidP="007606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570456" w:rsidRPr="00570456" w:rsidRDefault="007606ED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в области занятости населения предусматривает создание во всех регионах страны центров по трудоустройству, реализующих программу молодёжной занятости и профилактики молодёжной безработицы. Основные направления деятельности центров занятости населения: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выпускников школ, средних профессиональных и высших учебных заведений;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временных рабочих мест для учащихся и студентов в свободное от учёбы время и в период каникул;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молодёжи, оказание помощи в выборе специальности, обучение технологиям самопрезентации;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подбор персонала для организаций и фирм;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создание специальных предприятий для молодых людей, не имеющих квалификации, в том числе для воспитанников сиротских учреждений; </w:t>
      </w:r>
    </w:p>
    <w:p w:rsidR="00570456" w:rsidRPr="0057045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>поддержка и развитие предпринимательства в мол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>одёжной среде.</w:t>
      </w:r>
    </w:p>
    <w:p w:rsidR="005F2576" w:rsidRPr="005F2576" w:rsidRDefault="00570456" w:rsidP="005F2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В каждом административном округе работают отделения Центра труда и занятости. У нас в Норильске – ул. Б. Хмельницкого 16 телефон 34-29–98. Любой желающий может обратиться в центр, заполнить анкету и подобрать с помощью специалиста подходящую для себя работу через компьютерный банк данных. Такие Центры есть и в городах страны. </w:t>
      </w:r>
    </w:p>
    <w:p w:rsidR="00570456" w:rsidRPr="006E4843" w:rsidRDefault="00570456" w:rsidP="006E4843">
      <w:pPr>
        <w:rPr>
          <w:rFonts w:ascii="Times New Roman" w:eastAsia="Times New Roman" w:hAnsi="Times New Roman" w:cs="Times New Roman"/>
          <w:b/>
        </w:rPr>
      </w:pPr>
      <w:r w:rsidRPr="006E4843">
        <w:rPr>
          <w:rFonts w:ascii="Times New Roman" w:eastAsia="Times New Roman" w:hAnsi="Times New Roman" w:cs="Times New Roman"/>
          <w:b/>
        </w:rPr>
        <w:t xml:space="preserve">Молодым людям, впервые нанимающимся на работу, пригодится следующая информация: </w:t>
      </w:r>
    </w:p>
    <w:p w:rsidR="00570456" w:rsidRPr="00570456" w:rsidRDefault="00570456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Поступая на работу, необходимо заключить юридически грамотный контракт, оговорить всё до мелочей - от времени пребывания на рабочем месте до того, кто будет варить кофе и ездить по городу с документами как курьер. (Оплата каждого дополнительного пункта обязанностей оговаривается отдельно). Если договор с вами заключать отказываются, разворачивайтесь и уходите.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Будьте бдительны, читая объявления в газетах о найме на работу типа «...в офис требуется молодая девушка со знанием английского языка, ПК, коммуникабельная, рабочий день не нормирован, зарплата от 400 $...». Может, так оно и есть, но, скорее всего какой-нибудь полукриминальной фирме нужна «девушка для сопровождения». Необходимо посмотреть на работодателя (возможно, у начальника тяжёлый характер, работать с ним сложно, поэтому места постоянно освобождаются), точно узнать круг обязанностей.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Можно расклеивать рекламные объявления. Работать придётся каждый день (включая выходные), распространяя не менее сотни листков разноцветной бумаги с разного рода сообщениями о купле-продаже товаров и услуг. Необходимо иметь в виду, что большинство фирм оплачивает работу расклейщика лишь в случае отклика на то или иное объявление.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Можно раздавать бесплатные газеты и рекламные листовки или же раскладывать их по почтовым ящикам. Иногда пачки листовок и бесплатных газет подкидываются в людных местах по принципу: кому надо, тот и сам возьмёт. (За это, правда, можно лишиться и работы, и денег).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Можно подработать диспетчером на домашнем телефоне. Работа начинается с звонка в крупные и мелкие фирмы, предприятия и магазины с предложениями товаров или услуг. Если кто-то откликнется на предложение, вы получите процент от сделки. (Говорят, если из ста организаций пять согласятся на договор, — это уже неплохой результат).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Объявление: «Нужна няня на несколько часов в неделю к мальчику 3 лет». Няни действительно нужны многим, на полный день или на определённые часы. Но первую встречную на эту работу не берут, тут надо обзавестись опытом и положительными рекомендациями. Тактика действий та же. Оговаривайте обязанности, сверхурочную оплату в вечернее время, если родители задерживаются, а также вопросы питания и дополнительной нагрузки (например, ребёнка нужно возить по всему городу в кружки — бывает, няня делает это за свои деньги).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Работа в структурах, торгующих косметикой, травами, средствами народной медицины и прочее. Придётся ходить по фирмам и предприятиям с сумками, гружёнными товаром, стараясь его продать. Всё, что сверх себестоимости, — ваша зарплата. Это занятие для тех, у кого хорошие физические возможности и коммерческий дар убеждения. Называется эта работа— дистрибьютор, коммивояжёр или менеджер по рекламе.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 xml:space="preserve">Уборщица в подъездах, магазинах. Преимущества: честный низко квалифицированный труд, отбирающий не слишком много времени. На </w:t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утреннюю уборку подъезда уходит часа полтора-два, оставшийся день свободен. Зарплата — рублей 800 в месяц. </w:t>
      </w:r>
    </w:p>
    <w:p w:rsidR="00570456" w:rsidRPr="00570456" w:rsidRDefault="00570456" w:rsidP="0076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 xml:space="preserve">Мытьё окон, уборка квартир, полив цветов и кормление животных в отсутствие хозяев. И здесь могут быть проблемы. С вашей стороны — если вы не очень аккуратны, и со стороны хозяев, которые, придравшись к мелочам, могут не доплатить вам, ссылаясь на неудовлетворительное качество работы.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>В настоящее время очевидна тенденция оттока молодых людей в сферу нерегулируемой занятости, основная доля которой приходится на негосударственный сектор. Рабочие места в нём более доступны для молодежи. Гибкий характер занятости в частном секторе позволяет сочетать т</w:t>
      </w:r>
      <w:r w:rsidR="006E4843">
        <w:rPr>
          <w:rFonts w:ascii="Times New Roman" w:eastAsia="Times New Roman" w:hAnsi="Times New Roman" w:cs="Times New Roman"/>
          <w:sz w:val="28"/>
          <w:szCs w:val="28"/>
        </w:rPr>
        <w:t xml:space="preserve">рудовую деятельность с учёбой.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>Но эта же гибкость приводит к меньшей надёжности рабочих мест, а нередко - к потере работниками своих прав и льгот. Отсутствие опыта делает подростков наиболее уязвимыми во взаимоотношениях с работодателем. Во многих случаях права и обязанности сторон н</w:t>
      </w:r>
      <w:r w:rsidR="006E4843">
        <w:rPr>
          <w:rFonts w:ascii="Times New Roman" w:eastAsia="Times New Roman" w:hAnsi="Times New Roman" w:cs="Times New Roman"/>
          <w:sz w:val="28"/>
          <w:szCs w:val="28"/>
        </w:rPr>
        <w:t xml:space="preserve">ичем и никем не гарантируются. </w:t>
      </w:r>
    </w:p>
    <w:p w:rsidR="00570456" w:rsidRPr="00570456" w:rsidRDefault="007606ED" w:rsidP="006E4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456" w:rsidRPr="00570456">
        <w:rPr>
          <w:rFonts w:ascii="Times New Roman" w:eastAsia="Times New Roman" w:hAnsi="Times New Roman" w:cs="Times New Roman"/>
          <w:sz w:val="28"/>
          <w:szCs w:val="28"/>
        </w:rPr>
        <w:t>Работающие в неформальном секторе подвержены эксплуатации, не располагают достаточным потенциалом для отстаивания своих интересов и обеспечения безопасных условий труда. А общество в целом теряет от неуплаты предприятиями взносов в социальные фонды и от не пос</w:t>
      </w:r>
      <w:r w:rsidR="006E4843">
        <w:rPr>
          <w:rFonts w:ascii="Times New Roman" w:eastAsia="Times New Roman" w:hAnsi="Times New Roman" w:cs="Times New Roman"/>
          <w:sz w:val="28"/>
          <w:szCs w:val="28"/>
        </w:rPr>
        <w:t xml:space="preserve">тупления подоходных налогов. </w:t>
      </w:r>
    </w:p>
    <w:p w:rsidR="00AA40C0" w:rsidRPr="007606ED" w:rsidRDefault="00570456" w:rsidP="00AA40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56">
        <w:rPr>
          <w:rFonts w:ascii="Times New Roman" w:eastAsia="Times New Roman" w:hAnsi="Times New Roman" w:cs="Times New Roman"/>
          <w:sz w:val="28"/>
          <w:szCs w:val="28"/>
        </w:rPr>
        <w:t>В заключении хочется привести замечательные с</w:t>
      </w:r>
      <w:r w:rsidR="006E4843">
        <w:rPr>
          <w:rFonts w:ascii="Times New Roman" w:eastAsia="Times New Roman" w:hAnsi="Times New Roman" w:cs="Times New Roman"/>
          <w:sz w:val="28"/>
          <w:szCs w:val="28"/>
        </w:rPr>
        <w:t>лова персидского поэта X века:</w:t>
      </w:r>
      <w:r w:rsidR="00AA40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06ED">
        <w:rPr>
          <w:rFonts w:eastAsia="Times New Roman"/>
          <w:i/>
        </w:rPr>
        <w:t xml:space="preserve">За мгновеньем мгновенье - и жизнь промелькнет, </w:t>
      </w:r>
    </w:p>
    <w:p w:rsidR="00AA40C0" w:rsidRPr="007606ED" w:rsidRDefault="00AA40C0" w:rsidP="00AA40C0">
      <w:pPr>
        <w:pStyle w:val="ac"/>
        <w:rPr>
          <w:rFonts w:eastAsia="Times New Roman"/>
          <w:i/>
        </w:rPr>
      </w:pPr>
      <w:r w:rsidRPr="007606ED">
        <w:rPr>
          <w:rFonts w:eastAsia="Times New Roman"/>
          <w:i/>
        </w:rPr>
        <w:t xml:space="preserve">               </w:t>
      </w:r>
      <w:r w:rsidR="00570456" w:rsidRPr="007606ED">
        <w:rPr>
          <w:rFonts w:eastAsia="Times New Roman"/>
          <w:i/>
        </w:rPr>
        <w:t xml:space="preserve">И веселье мгновеньем блеснет! </w:t>
      </w:r>
    </w:p>
    <w:p w:rsidR="00AA40C0" w:rsidRPr="007606ED" w:rsidRDefault="00AA40C0" w:rsidP="00AA40C0">
      <w:pPr>
        <w:pStyle w:val="ac"/>
        <w:rPr>
          <w:rFonts w:eastAsia="Times New Roman"/>
          <w:i/>
        </w:rPr>
      </w:pPr>
      <w:r w:rsidRPr="007606ED">
        <w:rPr>
          <w:rFonts w:eastAsia="Times New Roman"/>
          <w:i/>
        </w:rPr>
        <w:t xml:space="preserve">              </w:t>
      </w:r>
      <w:r w:rsidR="00570456" w:rsidRPr="007606ED">
        <w:rPr>
          <w:rFonts w:eastAsia="Times New Roman"/>
          <w:i/>
        </w:rPr>
        <w:t xml:space="preserve">Берегись, ибо жизнь - это сущность творенья, </w:t>
      </w:r>
    </w:p>
    <w:p w:rsidR="00570456" w:rsidRPr="00AA40C0" w:rsidRDefault="00AA40C0" w:rsidP="00AA40C0">
      <w:pPr>
        <w:pStyle w:val="ac"/>
        <w:rPr>
          <w:rFonts w:eastAsia="Times New Roman"/>
          <w:b/>
          <w:i/>
        </w:rPr>
      </w:pPr>
      <w:r w:rsidRPr="007606ED">
        <w:rPr>
          <w:rFonts w:eastAsia="Times New Roman"/>
          <w:i/>
        </w:rPr>
        <w:t xml:space="preserve">             </w:t>
      </w:r>
      <w:r w:rsidR="00570456" w:rsidRPr="007606ED">
        <w:rPr>
          <w:rFonts w:eastAsia="Times New Roman"/>
          <w:i/>
        </w:rPr>
        <w:t>Как ее проведешь, так она и пройдет. (Омар Хайям)</w:t>
      </w:r>
    </w:p>
    <w:sectPr w:rsidR="00570456" w:rsidRPr="00AA40C0" w:rsidSect="005F257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08" w:rsidRDefault="003D1608" w:rsidP="00C046D1">
      <w:pPr>
        <w:spacing w:after="0" w:line="240" w:lineRule="auto"/>
      </w:pPr>
      <w:r>
        <w:separator/>
      </w:r>
    </w:p>
  </w:endnote>
  <w:endnote w:type="continuationSeparator" w:id="1">
    <w:p w:rsidR="003D1608" w:rsidRDefault="003D1608" w:rsidP="00C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08" w:rsidRDefault="003D1608" w:rsidP="00C046D1">
      <w:pPr>
        <w:spacing w:after="0" w:line="240" w:lineRule="auto"/>
      </w:pPr>
      <w:r>
        <w:separator/>
      </w:r>
    </w:p>
  </w:footnote>
  <w:footnote w:type="continuationSeparator" w:id="1">
    <w:p w:rsidR="003D1608" w:rsidRDefault="003D1608" w:rsidP="00C046D1">
      <w:pPr>
        <w:spacing w:after="0" w:line="240" w:lineRule="auto"/>
      </w:pPr>
      <w:r>
        <w:continuationSeparator/>
      </w:r>
    </w:p>
  </w:footnote>
  <w:footnote w:id="2">
    <w:p w:rsidR="005F2576" w:rsidRDefault="005F2576" w:rsidP="00C046D1">
      <w:pPr>
        <w:pStyle w:val="a5"/>
      </w:pPr>
      <w:r>
        <w:rPr>
          <w:rStyle w:val="a7"/>
        </w:rPr>
        <w:footnoteRef/>
      </w:r>
      <w:r>
        <w:t xml:space="preserve"> </w:t>
      </w:r>
      <w:r w:rsidRPr="006956AF">
        <w:t>http://standart.edu.ru</w:t>
      </w:r>
    </w:p>
  </w:footnote>
  <w:footnote w:id="3">
    <w:p w:rsidR="005F2576" w:rsidRDefault="005F2576" w:rsidP="00C046D1">
      <w:pPr>
        <w:pStyle w:val="a5"/>
      </w:pPr>
      <w:r>
        <w:rPr>
          <w:rStyle w:val="a7"/>
        </w:rPr>
        <w:footnoteRef/>
      </w:r>
      <w:r>
        <w:t xml:space="preserve"> </w:t>
      </w:r>
      <w:r w:rsidRPr="008B546E">
        <w:t>http://www.rogdestweno.narod.ru/cck_statja.doc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39"/>
      </v:shape>
    </w:pict>
  </w:numPicBullet>
  <w:abstractNum w:abstractNumId="0">
    <w:nsid w:val="01072A7D"/>
    <w:multiLevelType w:val="hybridMultilevel"/>
    <w:tmpl w:val="239A53CA"/>
    <w:lvl w:ilvl="0" w:tplc="923A49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CFA"/>
    <w:multiLevelType w:val="hybridMultilevel"/>
    <w:tmpl w:val="C4A8DA4C"/>
    <w:lvl w:ilvl="0" w:tplc="C58E4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96442"/>
    <w:multiLevelType w:val="hybridMultilevel"/>
    <w:tmpl w:val="F350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>
    <w:nsid w:val="1C4652EF"/>
    <w:multiLevelType w:val="hybridMultilevel"/>
    <w:tmpl w:val="E0EE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37A8"/>
    <w:multiLevelType w:val="hybridMultilevel"/>
    <w:tmpl w:val="B0A2B876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24B2E"/>
    <w:multiLevelType w:val="hybridMultilevel"/>
    <w:tmpl w:val="E13C6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D5A26"/>
    <w:multiLevelType w:val="hybridMultilevel"/>
    <w:tmpl w:val="31F2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382D"/>
    <w:multiLevelType w:val="hybridMultilevel"/>
    <w:tmpl w:val="C050475C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9">
    <w:nsid w:val="36CB551A"/>
    <w:multiLevelType w:val="hybridMultilevel"/>
    <w:tmpl w:val="092AD00A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8D568D22">
      <w:start w:val="1"/>
      <w:numFmt w:val="bullet"/>
      <w:lvlText w:val=""/>
      <w:lvlJc w:val="left"/>
      <w:pPr>
        <w:tabs>
          <w:tab w:val="num" w:pos="1156"/>
        </w:tabs>
        <w:ind w:left="1156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0">
    <w:nsid w:val="3881704E"/>
    <w:multiLevelType w:val="hybridMultilevel"/>
    <w:tmpl w:val="634254A6"/>
    <w:lvl w:ilvl="0" w:tplc="528A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3669A"/>
    <w:multiLevelType w:val="hybridMultilevel"/>
    <w:tmpl w:val="EDEE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F7B61"/>
    <w:multiLevelType w:val="hybridMultilevel"/>
    <w:tmpl w:val="22E4D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441F"/>
    <w:multiLevelType w:val="hybridMultilevel"/>
    <w:tmpl w:val="52F4E484"/>
    <w:lvl w:ilvl="0" w:tplc="6BC4C15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3CF95613"/>
    <w:multiLevelType w:val="hybridMultilevel"/>
    <w:tmpl w:val="BF1889E6"/>
    <w:lvl w:ilvl="0" w:tplc="255CA1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5">
    <w:nsid w:val="3E910C1A"/>
    <w:multiLevelType w:val="hybridMultilevel"/>
    <w:tmpl w:val="EAC41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E4A9E"/>
    <w:multiLevelType w:val="hybridMultilevel"/>
    <w:tmpl w:val="C6BE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B5B05"/>
    <w:multiLevelType w:val="hybridMultilevel"/>
    <w:tmpl w:val="3298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F358A"/>
    <w:multiLevelType w:val="hybridMultilevel"/>
    <w:tmpl w:val="7694A284"/>
    <w:lvl w:ilvl="0" w:tplc="C58E4D80">
      <w:start w:val="1"/>
      <w:numFmt w:val="bullet"/>
      <w:lvlText w:val="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4B7E684D"/>
    <w:multiLevelType w:val="hybridMultilevel"/>
    <w:tmpl w:val="3436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D3F49"/>
    <w:multiLevelType w:val="hybridMultilevel"/>
    <w:tmpl w:val="3DD0BA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394D"/>
    <w:multiLevelType w:val="hybridMultilevel"/>
    <w:tmpl w:val="F940D118"/>
    <w:lvl w:ilvl="0" w:tplc="C58E4D80">
      <w:start w:val="1"/>
      <w:numFmt w:val="bullet"/>
      <w:lvlText w:val="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0C3AAD"/>
    <w:multiLevelType w:val="hybridMultilevel"/>
    <w:tmpl w:val="FD70425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A2A662">
      <w:start w:val="1"/>
      <w:numFmt w:val="decimal"/>
      <w:lvlText w:val="%2."/>
      <w:lvlJc w:val="left"/>
      <w:pPr>
        <w:tabs>
          <w:tab w:val="num" w:pos="-5867"/>
        </w:tabs>
        <w:ind w:left="-5867" w:hanging="360"/>
      </w:pPr>
      <w:rPr>
        <w:rFonts w:hint="default"/>
      </w:rPr>
    </w:lvl>
    <w:lvl w:ilvl="2" w:tplc="83BC674C">
      <w:start w:val="1"/>
      <w:numFmt w:val="decimal"/>
      <w:lvlText w:val="%3)"/>
      <w:lvlJc w:val="left"/>
      <w:pPr>
        <w:tabs>
          <w:tab w:val="num" w:pos="-5147"/>
        </w:tabs>
        <w:ind w:left="-514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427"/>
        </w:tabs>
        <w:ind w:left="-4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707"/>
        </w:tabs>
        <w:ind w:left="-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987"/>
        </w:tabs>
        <w:ind w:left="-2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267"/>
        </w:tabs>
        <w:ind w:left="-2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547"/>
        </w:tabs>
        <w:ind w:left="-1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827"/>
        </w:tabs>
        <w:ind w:left="-827" w:hanging="360"/>
      </w:pPr>
      <w:rPr>
        <w:rFonts w:ascii="Wingdings" w:hAnsi="Wingdings" w:hint="default"/>
      </w:rPr>
    </w:lvl>
  </w:abstractNum>
  <w:abstractNum w:abstractNumId="23">
    <w:nsid w:val="5EDD18AD"/>
    <w:multiLevelType w:val="hybridMultilevel"/>
    <w:tmpl w:val="32BA7A5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69D31F07"/>
    <w:multiLevelType w:val="hybridMultilevel"/>
    <w:tmpl w:val="F296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E3C3F"/>
    <w:multiLevelType w:val="hybridMultilevel"/>
    <w:tmpl w:val="F6F6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04693"/>
    <w:multiLevelType w:val="hybridMultilevel"/>
    <w:tmpl w:val="4F1EA8E8"/>
    <w:lvl w:ilvl="0" w:tplc="49C0AECC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6CC8157E"/>
    <w:multiLevelType w:val="hybridMultilevel"/>
    <w:tmpl w:val="A61E80F4"/>
    <w:lvl w:ilvl="0" w:tplc="EDDCC3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C40E5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7330AC"/>
    <w:multiLevelType w:val="hybridMultilevel"/>
    <w:tmpl w:val="D1460DF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ECB2598"/>
    <w:multiLevelType w:val="hybridMultilevel"/>
    <w:tmpl w:val="B21EBD18"/>
    <w:lvl w:ilvl="0" w:tplc="C58E4D80">
      <w:start w:val="1"/>
      <w:numFmt w:val="bullet"/>
      <w:lvlText w:val="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277127F"/>
    <w:multiLevelType w:val="hybridMultilevel"/>
    <w:tmpl w:val="0F92AD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686FAC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A435D3"/>
    <w:multiLevelType w:val="hybridMultilevel"/>
    <w:tmpl w:val="527A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B5B42"/>
    <w:multiLevelType w:val="hybridMultilevel"/>
    <w:tmpl w:val="91501C58"/>
    <w:lvl w:ilvl="0" w:tplc="C58E4D80">
      <w:start w:val="1"/>
      <w:numFmt w:val="bullet"/>
      <w:lvlText w:val="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3">
    <w:nsid w:val="790F147D"/>
    <w:multiLevelType w:val="hybridMultilevel"/>
    <w:tmpl w:val="802ED9E6"/>
    <w:lvl w:ilvl="0" w:tplc="C58E4D80">
      <w:start w:val="1"/>
      <w:numFmt w:val="bullet"/>
      <w:lvlText w:val="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C8C476B"/>
    <w:multiLevelType w:val="hybridMultilevel"/>
    <w:tmpl w:val="3BD2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347E6"/>
    <w:multiLevelType w:val="hybridMultilevel"/>
    <w:tmpl w:val="1D189810"/>
    <w:lvl w:ilvl="0" w:tplc="C58E4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A66A9C"/>
    <w:multiLevelType w:val="hybridMultilevel"/>
    <w:tmpl w:val="7F3E030A"/>
    <w:lvl w:ilvl="0" w:tplc="A2E6BC9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0"/>
  </w:num>
  <w:num w:numId="5">
    <w:abstractNumId w:val="31"/>
  </w:num>
  <w:num w:numId="6">
    <w:abstractNumId w:val="2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36"/>
  </w:num>
  <w:num w:numId="12">
    <w:abstractNumId w:val="7"/>
  </w:num>
  <w:num w:numId="13">
    <w:abstractNumId w:val="5"/>
  </w:num>
  <w:num w:numId="14">
    <w:abstractNumId w:val="22"/>
  </w:num>
  <w:num w:numId="15">
    <w:abstractNumId w:val="27"/>
  </w:num>
  <w:num w:numId="16">
    <w:abstractNumId w:val="34"/>
  </w:num>
  <w:num w:numId="17">
    <w:abstractNumId w:val="12"/>
  </w:num>
  <w:num w:numId="18">
    <w:abstractNumId w:val="17"/>
  </w:num>
  <w:num w:numId="19">
    <w:abstractNumId w:val="30"/>
  </w:num>
  <w:num w:numId="20">
    <w:abstractNumId w:val="13"/>
  </w:num>
  <w:num w:numId="21">
    <w:abstractNumId w:val="8"/>
  </w:num>
  <w:num w:numId="22">
    <w:abstractNumId w:val="9"/>
  </w:num>
  <w:num w:numId="23">
    <w:abstractNumId w:val="14"/>
  </w:num>
  <w:num w:numId="24">
    <w:abstractNumId w:val="3"/>
  </w:num>
  <w:num w:numId="25">
    <w:abstractNumId w:val="33"/>
  </w:num>
  <w:num w:numId="26">
    <w:abstractNumId w:val="35"/>
  </w:num>
  <w:num w:numId="27">
    <w:abstractNumId w:val="1"/>
  </w:num>
  <w:num w:numId="28">
    <w:abstractNumId w:val="32"/>
  </w:num>
  <w:num w:numId="29">
    <w:abstractNumId w:val="18"/>
  </w:num>
  <w:num w:numId="30">
    <w:abstractNumId w:val="21"/>
  </w:num>
  <w:num w:numId="31">
    <w:abstractNumId w:val="20"/>
  </w:num>
  <w:num w:numId="32">
    <w:abstractNumId w:val="29"/>
  </w:num>
  <w:num w:numId="33">
    <w:abstractNumId w:val="25"/>
  </w:num>
  <w:num w:numId="34">
    <w:abstractNumId w:val="15"/>
  </w:num>
  <w:num w:numId="35">
    <w:abstractNumId w:val="0"/>
  </w:num>
  <w:num w:numId="36">
    <w:abstractNumId w:val="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6D1"/>
    <w:rsid w:val="0005352F"/>
    <w:rsid w:val="0006144D"/>
    <w:rsid w:val="00064E0F"/>
    <w:rsid w:val="00101197"/>
    <w:rsid w:val="00123A1B"/>
    <w:rsid w:val="001240BA"/>
    <w:rsid w:val="00132D70"/>
    <w:rsid w:val="00191F08"/>
    <w:rsid w:val="001A1147"/>
    <w:rsid w:val="001B0ED9"/>
    <w:rsid w:val="001C5FC5"/>
    <w:rsid w:val="001F7D56"/>
    <w:rsid w:val="00226E9A"/>
    <w:rsid w:val="0025208B"/>
    <w:rsid w:val="00285A34"/>
    <w:rsid w:val="00295D2B"/>
    <w:rsid w:val="002C7784"/>
    <w:rsid w:val="002F2B6B"/>
    <w:rsid w:val="00303A06"/>
    <w:rsid w:val="00330BB1"/>
    <w:rsid w:val="003404FD"/>
    <w:rsid w:val="00384332"/>
    <w:rsid w:val="003A2279"/>
    <w:rsid w:val="003C7B40"/>
    <w:rsid w:val="003D1608"/>
    <w:rsid w:val="003D2C39"/>
    <w:rsid w:val="003E0B82"/>
    <w:rsid w:val="003F77AB"/>
    <w:rsid w:val="004036A9"/>
    <w:rsid w:val="004744BC"/>
    <w:rsid w:val="0047735F"/>
    <w:rsid w:val="004B5BE2"/>
    <w:rsid w:val="00507175"/>
    <w:rsid w:val="00510FA1"/>
    <w:rsid w:val="005244A2"/>
    <w:rsid w:val="00535DE3"/>
    <w:rsid w:val="005565BD"/>
    <w:rsid w:val="00563343"/>
    <w:rsid w:val="00570456"/>
    <w:rsid w:val="00571ED6"/>
    <w:rsid w:val="00587670"/>
    <w:rsid w:val="005F2576"/>
    <w:rsid w:val="00603867"/>
    <w:rsid w:val="0062471B"/>
    <w:rsid w:val="00646F58"/>
    <w:rsid w:val="006660AB"/>
    <w:rsid w:val="00667BEC"/>
    <w:rsid w:val="006C48EF"/>
    <w:rsid w:val="006D3C09"/>
    <w:rsid w:val="006E4843"/>
    <w:rsid w:val="00744FEE"/>
    <w:rsid w:val="00747BA4"/>
    <w:rsid w:val="007606ED"/>
    <w:rsid w:val="007918C1"/>
    <w:rsid w:val="007B400B"/>
    <w:rsid w:val="007E0FB8"/>
    <w:rsid w:val="007F6A18"/>
    <w:rsid w:val="00841D00"/>
    <w:rsid w:val="008509F3"/>
    <w:rsid w:val="00852F6A"/>
    <w:rsid w:val="00892F2F"/>
    <w:rsid w:val="008E3DE8"/>
    <w:rsid w:val="008E6DEF"/>
    <w:rsid w:val="008E76AB"/>
    <w:rsid w:val="00905F30"/>
    <w:rsid w:val="00925C0F"/>
    <w:rsid w:val="009331FD"/>
    <w:rsid w:val="0095355E"/>
    <w:rsid w:val="00983AD6"/>
    <w:rsid w:val="00A17F45"/>
    <w:rsid w:val="00A525F4"/>
    <w:rsid w:val="00A660BE"/>
    <w:rsid w:val="00AA014A"/>
    <w:rsid w:val="00AA40C0"/>
    <w:rsid w:val="00AA40D0"/>
    <w:rsid w:val="00AC5496"/>
    <w:rsid w:val="00AE6FC5"/>
    <w:rsid w:val="00B54832"/>
    <w:rsid w:val="00B654DD"/>
    <w:rsid w:val="00B753AF"/>
    <w:rsid w:val="00BB78E1"/>
    <w:rsid w:val="00BD15A7"/>
    <w:rsid w:val="00BE4376"/>
    <w:rsid w:val="00BF30EF"/>
    <w:rsid w:val="00C046D1"/>
    <w:rsid w:val="00C36E96"/>
    <w:rsid w:val="00C40B8E"/>
    <w:rsid w:val="00C4674A"/>
    <w:rsid w:val="00C57C15"/>
    <w:rsid w:val="00CA3329"/>
    <w:rsid w:val="00CC71E6"/>
    <w:rsid w:val="00CF001D"/>
    <w:rsid w:val="00D40461"/>
    <w:rsid w:val="00D705BF"/>
    <w:rsid w:val="00DE5D28"/>
    <w:rsid w:val="00DF3AB4"/>
    <w:rsid w:val="00E33352"/>
    <w:rsid w:val="00E974B7"/>
    <w:rsid w:val="00EA2A31"/>
    <w:rsid w:val="00EA51EA"/>
    <w:rsid w:val="00EC4D51"/>
    <w:rsid w:val="00EE74A9"/>
    <w:rsid w:val="00F0324F"/>
    <w:rsid w:val="00F0414A"/>
    <w:rsid w:val="00F36CE4"/>
    <w:rsid w:val="00F4060D"/>
    <w:rsid w:val="00F627B0"/>
    <w:rsid w:val="00F910DB"/>
    <w:rsid w:val="00F96B21"/>
    <w:rsid w:val="00FB0125"/>
    <w:rsid w:val="00FB1304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0"/>
  </w:style>
  <w:style w:type="paragraph" w:styleId="3">
    <w:name w:val="heading 3"/>
    <w:basedOn w:val="a"/>
    <w:next w:val="a"/>
    <w:link w:val="30"/>
    <w:unhideWhenUsed/>
    <w:qFormat/>
    <w:rsid w:val="00510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046D1"/>
  </w:style>
  <w:style w:type="paragraph" w:styleId="a4">
    <w:name w:val="List Paragraph"/>
    <w:basedOn w:val="a"/>
    <w:uiPriority w:val="34"/>
    <w:qFormat/>
    <w:rsid w:val="00C046D1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C046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46D1"/>
    <w:rPr>
      <w:sz w:val="20"/>
      <w:szCs w:val="20"/>
    </w:rPr>
  </w:style>
  <w:style w:type="character" w:styleId="a7">
    <w:name w:val="footnote reference"/>
    <w:basedOn w:val="a0"/>
    <w:semiHidden/>
    <w:unhideWhenUsed/>
    <w:rsid w:val="00C046D1"/>
    <w:rPr>
      <w:vertAlign w:val="superscript"/>
    </w:rPr>
  </w:style>
  <w:style w:type="character" w:styleId="a8">
    <w:name w:val="Strong"/>
    <w:basedOn w:val="a0"/>
    <w:qFormat/>
    <w:rsid w:val="002F2B6B"/>
    <w:rPr>
      <w:b/>
      <w:bCs/>
    </w:rPr>
  </w:style>
  <w:style w:type="paragraph" w:styleId="2">
    <w:name w:val="Body Text 2"/>
    <w:basedOn w:val="a"/>
    <w:link w:val="20"/>
    <w:semiHidden/>
    <w:rsid w:val="002F2B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2B6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semiHidden/>
    <w:rsid w:val="002F2B6B"/>
    <w:rPr>
      <w:color w:val="0000FF"/>
      <w:u w:val="single"/>
    </w:rPr>
  </w:style>
  <w:style w:type="character" w:customStyle="1" w:styleId="21">
    <w:name w:val="Заголовок 2 Знак"/>
    <w:basedOn w:val="a0"/>
    <w:rsid w:val="002F2B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-serp-urlitem">
    <w:name w:val="b-serp-url__item"/>
    <w:basedOn w:val="a0"/>
    <w:rsid w:val="002F2B6B"/>
  </w:style>
  <w:style w:type="character" w:customStyle="1" w:styleId="highlighthighlightactive">
    <w:name w:val="highlight highlight_active"/>
    <w:basedOn w:val="a0"/>
    <w:rsid w:val="002F2B6B"/>
  </w:style>
  <w:style w:type="paragraph" w:customStyle="1" w:styleId="aa">
    <w:name w:val="Знак"/>
    <w:basedOn w:val="a"/>
    <w:rsid w:val="003404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64">
    <w:name w:val="Font Style64"/>
    <w:basedOn w:val="a0"/>
    <w:rsid w:val="00571ED6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10F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C3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E96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333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35DE3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A17F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7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prof-edu/h-p/pedobr/1313.html" TargetMode="External"/><Relationship Id="rId13" Type="http://schemas.openxmlformats.org/officeDocument/2006/relationships/hyperlink" Target="http://www.belkult.ru/stat/File/Norm_dok/358-pp.doc" TargetMode="External"/><Relationship Id="rId18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26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kult.ru/stat/File/Norm_dok/358-pp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17" Type="http://schemas.openxmlformats.org/officeDocument/2006/relationships/hyperlink" Target="http://www.belkult.ru/stat/File/Norm_dok/358-pp.doc" TargetMode="External"/><Relationship Id="rId25" Type="http://schemas.openxmlformats.org/officeDocument/2006/relationships/hyperlink" Target="http://www.belkult.ru/stat/File/Norm_dok/358-pp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20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29" Type="http://schemas.openxmlformats.org/officeDocument/2006/relationships/hyperlink" Target="http://www.belkult.ru/stat/File/Norm_dok/358-pp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kult.ru/stat/File/Norm_dok/358-pp.doc" TargetMode="External"/><Relationship Id="rId24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lkult.ru/stat/File/Norm_dok/358-pp.doc" TargetMode="External"/><Relationship Id="rId23" Type="http://schemas.openxmlformats.org/officeDocument/2006/relationships/hyperlink" Target="http://www.belkult.ru/stat/File/Norm_dok/358-pp.doc" TargetMode="External"/><Relationship Id="rId28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10" Type="http://schemas.openxmlformats.org/officeDocument/2006/relationships/hyperlink" Target="http://www.isiorao.ru" TargetMode="External"/><Relationship Id="rId19" Type="http://schemas.openxmlformats.org/officeDocument/2006/relationships/hyperlink" Target="http://www.belkult.ru/stat/File/Norm_dok/358-pp.doc" TargetMode="External"/><Relationship Id="rId31" Type="http://schemas.openxmlformats.org/officeDocument/2006/relationships/hyperlink" Target="http://www.bgunb.ru/bgunb/sniki/svod_files/216pp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" TargetMode="External"/><Relationship Id="rId14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22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Relationship Id="rId27" Type="http://schemas.openxmlformats.org/officeDocument/2006/relationships/hyperlink" Target="http://www.belkult.ru/stat/File/Norm_dok/358-pp.doc" TargetMode="External"/><Relationship Id="rId30" Type="http://schemas.openxmlformats.org/officeDocument/2006/relationships/hyperlink" Target="http://hghltd.yandex.net/yandbtm?fmode=inject&amp;url=http%3A%2F%2Fwww.belkult.ru%2Finfo%2Fdocuments&amp;text=11.%09%D0%9F%D0%BE%D1%81%D1%82%D0%B0%D0%BD%D0%BE%D0%B2%D0%BB%D0%B5%D0%BD%D0%B8%D0%B5%20%D0%9F%D1%80%D0%B0%D0%B2%D0%B8%D1%82%D0%B5%D0%BB%D1%8C%D1%81%D1%82%D0%B2%D0%B0%20%D0%91%D0%B5%D0%BB%D0%B3%D0%BE%D1%80%D0%BE%D0%B4%D1%81%D0%BA%D0%BE%D0%B9%20%D0%BE%D0%B1%D0%BB%D0%B0%D1%81%D1%82%D0%B8%20%D0%BE%D1%82%2023%20%D0%BE%D0%BA%D1%82%D1%8F%D0%B1%D1%80%D1%8F%202010%20%D0%B3.%20%20%E2%84%96345-%D0%BF%D0%BF%20%C2%AB%D0%9E%D0%B1%20%D1%83%D1%82&amp;l10n=ru&amp;sign=7910997067a7c6b7e5daff49c4d315ba&amp;keyno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A133-7B12-438E-971E-ABF0C354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Bogomolova</cp:lastModifiedBy>
  <cp:revision>27</cp:revision>
  <dcterms:created xsi:type="dcterms:W3CDTF">2012-06-25T11:22:00Z</dcterms:created>
  <dcterms:modified xsi:type="dcterms:W3CDTF">2012-07-13T10:17:00Z</dcterms:modified>
</cp:coreProperties>
</file>